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tbl>
      <w:tblPr>
        <w:tblW w:w="11160" w:type="dxa"/>
        <w:tblInd w:w="-9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170"/>
        <w:gridCol w:w="1044"/>
        <w:gridCol w:w="2410"/>
        <w:gridCol w:w="1843"/>
        <w:gridCol w:w="1722"/>
        <w:gridCol w:w="688"/>
        <w:gridCol w:w="1113"/>
        <w:gridCol w:w="1170"/>
      </w:tblGrid>
      <w:tr w:rsidRPr="008A7600" w:rsidR="00B35922" w:rsidTr="045A8D1E" w14:paraId="093E7998" w14:textId="77777777">
        <w:trPr>
          <w:trHeight w:val="1266"/>
        </w:trPr>
        <w:tc>
          <w:tcPr>
            <w:tcW w:w="8189" w:type="dxa"/>
            <w:gridSpan w:val="5"/>
            <w:shd w:val="clear" w:color="auto" w:fill="auto"/>
          </w:tcPr>
          <w:p w:rsidRPr="008A7600" w:rsidR="00B35922" w:rsidP="005F3ACD" w:rsidRDefault="00B35922" w14:paraId="74692317" w14:textId="77777777">
            <w:pPr>
              <w:widowControl w:val="0"/>
              <w:spacing w:before="120" w:after="120" w:line="276" w:lineRule="auto"/>
              <w:rPr>
                <w:rFonts w:ascii="Calibri" w:hAnsi="Calibri" w:eastAsia="Calibri" w:cs="Calibri"/>
                <w:sz w:val="20"/>
                <w:lang w:eastAsia="en-GB"/>
              </w:rPr>
            </w:pPr>
            <w:bookmarkStart w:name="_Hlk125035593" w:id="0"/>
            <w:r w:rsidRPr="008A7600">
              <w:rPr>
                <w:rFonts w:ascii="Calibri" w:hAnsi="Calibri" w:eastAsia="Calibri" w:cs="Calibri"/>
                <w:sz w:val="20"/>
                <w:lang w:eastAsia="en-GB"/>
              </w:rPr>
              <w:t xml:space="preserve">                                                                                                                                                                                                                      </w:t>
            </w:r>
          </w:p>
          <w:p w:rsidRPr="008A7600" w:rsidR="00B35922" w:rsidP="005F3ACD" w:rsidRDefault="00B35922" w14:paraId="007429DD" w14:textId="77777777">
            <w:pPr>
              <w:widowControl w:val="0"/>
              <w:spacing w:before="120" w:after="120" w:line="276" w:lineRule="auto"/>
              <w:jc w:val="center"/>
              <w:rPr>
                <w:rFonts w:ascii="Calibri" w:hAnsi="Calibri" w:eastAsia="Calibri" w:cs="Calibri"/>
                <w:b/>
                <w:sz w:val="24"/>
                <w:szCs w:val="24"/>
                <w:lang w:eastAsia="en-GB"/>
              </w:rPr>
            </w:pPr>
          </w:p>
          <w:p w:rsidRPr="008A7600" w:rsidR="00B35922" w:rsidP="005F3ACD" w:rsidRDefault="00B35922" w14:paraId="0376A42F" w14:textId="77777777">
            <w:pPr>
              <w:widowControl w:val="0"/>
              <w:spacing w:before="120" w:after="120" w:line="276" w:lineRule="auto"/>
              <w:jc w:val="center"/>
              <w:rPr>
                <w:rFonts w:ascii="Calibri" w:hAnsi="Calibri" w:eastAsia="Calibri" w:cs="Calibri"/>
                <w:b/>
                <w:sz w:val="24"/>
                <w:szCs w:val="24"/>
                <w:lang w:eastAsia="en-GB"/>
              </w:rPr>
            </w:pPr>
            <w:r w:rsidRPr="008A7600">
              <w:rPr>
                <w:rFonts w:ascii="Calibri" w:hAnsi="Calibri" w:eastAsia="Calibri" w:cs="Calibri"/>
                <w:b/>
                <w:sz w:val="24"/>
                <w:szCs w:val="24"/>
                <w:lang w:eastAsia="en-GB"/>
              </w:rPr>
              <w:t>Controlled Document – Uncontrolled when printed or downloaded</w:t>
            </w:r>
          </w:p>
        </w:tc>
        <w:tc>
          <w:tcPr>
            <w:tcW w:w="2971" w:type="dxa"/>
            <w:gridSpan w:val="3"/>
            <w:shd w:val="clear" w:color="auto" w:fill="auto"/>
          </w:tcPr>
          <w:p w:rsidRPr="008A7600" w:rsidR="00B35922" w:rsidP="005F3ACD" w:rsidRDefault="00B35922" w14:paraId="79854895" w14:textId="77777777">
            <w:pPr>
              <w:widowControl w:val="0"/>
              <w:spacing w:before="120" w:after="120" w:line="276" w:lineRule="auto"/>
              <w:rPr>
                <w:rFonts w:ascii="Calibri" w:hAnsi="Calibri" w:eastAsia="Calibri" w:cs="Calibri"/>
                <w:sz w:val="20"/>
                <w:lang w:eastAsia="en-GB"/>
              </w:rPr>
            </w:pPr>
            <w:r w:rsidRPr="008A7600">
              <w:rPr>
                <w:rFonts w:ascii="Calibri" w:hAnsi="Calibri" w:eastAsia="Calibri" w:cs="Calibri"/>
                <w:noProof/>
                <w:sz w:val="20"/>
                <w:lang w:eastAsia="en-GB"/>
              </w:rPr>
              <w:drawing>
                <wp:inline distT="0" distB="0" distL="0" distR="0" wp14:anchorId="63B1D9F4" wp14:editId="3903415B">
                  <wp:extent cx="1533525" cy="962025"/>
                  <wp:effectExtent l="0" t="0" r="9525" b="9525"/>
                  <wp:docPr id="1" name="Picture 1" descr="Text, whitebo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 whiteboard&#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33525" cy="962025"/>
                          </a:xfrm>
                          <a:prstGeom prst="rect">
                            <a:avLst/>
                          </a:prstGeom>
                          <a:noFill/>
                          <a:ln>
                            <a:noFill/>
                          </a:ln>
                        </pic:spPr>
                      </pic:pic>
                    </a:graphicData>
                  </a:graphic>
                </wp:inline>
              </w:drawing>
            </w:r>
          </w:p>
        </w:tc>
      </w:tr>
      <w:tr w:rsidRPr="008A7600" w:rsidR="00B35922" w:rsidTr="045A8D1E" w14:paraId="3D0CB515" w14:textId="77777777">
        <w:tc>
          <w:tcPr>
            <w:tcW w:w="1170" w:type="dxa"/>
            <w:shd w:val="clear" w:color="auto" w:fill="auto"/>
          </w:tcPr>
          <w:p w:rsidRPr="008A7600" w:rsidR="00B35922" w:rsidP="005F3ACD" w:rsidRDefault="00B35922" w14:paraId="3CCB8161" w14:textId="77777777">
            <w:pPr>
              <w:widowControl w:val="0"/>
              <w:spacing w:before="120" w:after="120" w:line="276" w:lineRule="auto"/>
              <w:rPr>
                <w:rFonts w:ascii="Gill Sans MT" w:hAnsi="Gill Sans MT" w:eastAsia="Calibri" w:cs="Arial"/>
                <w:b/>
                <w:sz w:val="20"/>
                <w:lang w:eastAsia="en-GB"/>
              </w:rPr>
            </w:pPr>
            <w:r w:rsidRPr="008A7600">
              <w:rPr>
                <w:rFonts w:ascii="Gill Sans MT" w:hAnsi="Gill Sans MT" w:eastAsia="Calibri" w:cs="Arial"/>
                <w:b/>
                <w:sz w:val="20"/>
                <w:lang w:eastAsia="en-GB"/>
              </w:rPr>
              <w:t>Title</w:t>
            </w:r>
          </w:p>
        </w:tc>
        <w:tc>
          <w:tcPr>
            <w:tcW w:w="3454" w:type="dxa"/>
            <w:gridSpan w:val="2"/>
            <w:shd w:val="clear" w:color="auto" w:fill="auto"/>
          </w:tcPr>
          <w:p w:rsidRPr="008A7600" w:rsidR="00B35922" w:rsidP="045A8D1E" w:rsidRDefault="00B35922" w14:paraId="662F32D0" w14:textId="5F90DF76">
            <w:pPr>
              <w:widowControl w:val="0"/>
              <w:spacing w:before="120" w:after="120" w:line="276" w:lineRule="auto"/>
              <w:rPr>
                <w:rFonts w:ascii="Calibri" w:hAnsi="Calibri" w:eastAsia="Calibri" w:cs="Calibri"/>
                <w:sz w:val="20"/>
                <w:szCs w:val="20"/>
                <w:lang w:eastAsia="en-GB"/>
              </w:rPr>
            </w:pPr>
            <w:r w:rsidRPr="045A8D1E">
              <w:rPr>
                <w:rFonts w:ascii="Calibri" w:hAnsi="Calibri" w:eastAsia="Calibri" w:cs="Calibri"/>
                <w:sz w:val="20"/>
                <w:szCs w:val="20"/>
                <w:lang w:eastAsia="en-GB"/>
              </w:rPr>
              <w:t>Instructor Led Activities (</w:t>
            </w:r>
            <w:r w:rsidRPr="045A8D1E" w:rsidR="0CE56D64">
              <w:rPr>
                <w:rFonts w:ascii="Calibri" w:hAnsi="Calibri" w:eastAsia="Calibri" w:cs="Calibri"/>
                <w:sz w:val="20"/>
                <w:szCs w:val="20"/>
                <w:lang w:eastAsia="en-GB"/>
              </w:rPr>
              <w:t>White</w:t>
            </w:r>
            <w:r w:rsidRPr="045A8D1E">
              <w:rPr>
                <w:rFonts w:ascii="Calibri" w:hAnsi="Calibri" w:eastAsia="Calibri" w:cs="Calibri"/>
                <w:sz w:val="20"/>
                <w:szCs w:val="20"/>
                <w:lang w:eastAsia="en-GB"/>
              </w:rPr>
              <w:t xml:space="preserve"> Water) </w:t>
            </w:r>
          </w:p>
        </w:tc>
        <w:tc>
          <w:tcPr>
            <w:tcW w:w="1843" w:type="dxa"/>
            <w:shd w:val="clear" w:color="auto" w:fill="auto"/>
          </w:tcPr>
          <w:p w:rsidRPr="008A7600" w:rsidR="00B35922" w:rsidP="005F3ACD" w:rsidRDefault="00B35922" w14:paraId="3BBD47D4" w14:textId="77777777">
            <w:pPr>
              <w:widowControl w:val="0"/>
              <w:spacing w:before="120" w:after="120" w:line="276" w:lineRule="auto"/>
              <w:rPr>
                <w:rFonts w:ascii="Calibri" w:hAnsi="Calibri" w:eastAsia="Calibri" w:cs="Calibri"/>
                <w:b/>
                <w:sz w:val="20"/>
                <w:lang w:eastAsia="en-GB"/>
              </w:rPr>
            </w:pPr>
            <w:r w:rsidRPr="008A7600">
              <w:rPr>
                <w:rFonts w:ascii="Calibri" w:hAnsi="Calibri" w:eastAsia="Calibri" w:cs="Calibri"/>
                <w:b/>
                <w:sz w:val="20"/>
                <w:lang w:eastAsia="en-GB"/>
              </w:rPr>
              <w:t>Document Ref:</w:t>
            </w:r>
          </w:p>
        </w:tc>
        <w:tc>
          <w:tcPr>
            <w:tcW w:w="2410" w:type="dxa"/>
            <w:gridSpan w:val="2"/>
            <w:shd w:val="clear" w:color="auto" w:fill="auto"/>
          </w:tcPr>
          <w:p w:rsidRPr="008A7600" w:rsidR="00B35922" w:rsidP="104B5149" w:rsidRDefault="17371084" w14:paraId="677969ED" w14:textId="329CC5B8">
            <w:pPr>
              <w:widowControl w:val="0"/>
              <w:spacing w:before="120" w:after="120" w:line="276" w:lineRule="auto"/>
              <w:rPr>
                <w:rFonts w:ascii="Calibri" w:hAnsi="Calibri" w:eastAsia="Calibri" w:cs="Calibri"/>
                <w:sz w:val="20"/>
                <w:szCs w:val="20"/>
                <w:lang w:eastAsia="en-GB"/>
              </w:rPr>
            </w:pPr>
            <w:r w:rsidRPr="045A8D1E">
              <w:rPr>
                <w:rFonts w:ascii="Calibri" w:hAnsi="Calibri" w:eastAsia="Calibri" w:cs="Calibri"/>
                <w:sz w:val="20"/>
                <w:szCs w:val="20"/>
                <w:lang w:eastAsia="en-GB"/>
              </w:rPr>
              <w:t>GW2:00</w:t>
            </w:r>
            <w:r w:rsidRPr="045A8D1E" w:rsidR="4BF9A245">
              <w:rPr>
                <w:rFonts w:ascii="Calibri" w:hAnsi="Calibri" w:eastAsia="Calibri" w:cs="Calibri"/>
                <w:sz w:val="20"/>
                <w:szCs w:val="20"/>
                <w:lang w:eastAsia="en-GB"/>
              </w:rPr>
              <w:t>2</w:t>
            </w:r>
          </w:p>
        </w:tc>
        <w:tc>
          <w:tcPr>
            <w:tcW w:w="1113" w:type="dxa"/>
            <w:shd w:val="clear" w:color="auto" w:fill="auto"/>
          </w:tcPr>
          <w:p w:rsidRPr="008A7600" w:rsidR="00B35922" w:rsidP="005F3ACD" w:rsidRDefault="00B35922" w14:paraId="37E1A81A" w14:textId="77777777">
            <w:pPr>
              <w:widowControl w:val="0"/>
              <w:spacing w:before="120" w:after="120" w:line="276" w:lineRule="auto"/>
              <w:rPr>
                <w:rFonts w:ascii="Calibri" w:hAnsi="Calibri" w:eastAsia="Calibri" w:cs="Calibri"/>
                <w:b/>
                <w:sz w:val="20"/>
                <w:lang w:eastAsia="en-GB"/>
              </w:rPr>
            </w:pPr>
            <w:r w:rsidRPr="008A7600">
              <w:rPr>
                <w:rFonts w:ascii="Calibri" w:hAnsi="Calibri" w:eastAsia="Calibri" w:cs="Calibri"/>
                <w:b/>
                <w:sz w:val="20"/>
                <w:lang w:eastAsia="en-GB"/>
              </w:rPr>
              <w:t xml:space="preserve">Revision </w:t>
            </w:r>
          </w:p>
        </w:tc>
        <w:tc>
          <w:tcPr>
            <w:tcW w:w="1170" w:type="dxa"/>
            <w:shd w:val="clear" w:color="auto" w:fill="auto"/>
          </w:tcPr>
          <w:p w:rsidRPr="008A7600" w:rsidR="00B35922" w:rsidP="005F3ACD" w:rsidRDefault="00B35922" w14:paraId="66FAC2B6" w14:textId="77777777">
            <w:pPr>
              <w:widowControl w:val="0"/>
              <w:spacing w:before="120" w:after="120" w:line="276" w:lineRule="auto"/>
              <w:rPr>
                <w:rFonts w:ascii="Calibri" w:hAnsi="Calibri" w:eastAsia="Calibri" w:cs="Calibri"/>
                <w:sz w:val="20"/>
                <w:lang w:eastAsia="en-GB"/>
              </w:rPr>
            </w:pPr>
            <w:r w:rsidRPr="008A7600">
              <w:rPr>
                <w:rFonts w:ascii="Calibri" w:hAnsi="Calibri" w:eastAsia="Calibri" w:cs="Calibri"/>
                <w:sz w:val="20"/>
                <w:lang w:eastAsia="en-GB"/>
              </w:rPr>
              <w:t>1.1</w:t>
            </w:r>
          </w:p>
        </w:tc>
      </w:tr>
      <w:tr w:rsidRPr="008A7600" w:rsidR="00B35922" w:rsidTr="045A8D1E" w14:paraId="22C5D916" w14:textId="77777777">
        <w:tc>
          <w:tcPr>
            <w:tcW w:w="2214" w:type="dxa"/>
            <w:gridSpan w:val="2"/>
            <w:shd w:val="clear" w:color="auto" w:fill="auto"/>
          </w:tcPr>
          <w:p w:rsidRPr="008A7600" w:rsidR="00B35922" w:rsidP="005F3ACD" w:rsidRDefault="00B35922" w14:paraId="2B8BAEDD" w14:textId="77777777">
            <w:pPr>
              <w:widowControl w:val="0"/>
              <w:spacing w:before="120" w:after="120" w:line="276" w:lineRule="auto"/>
              <w:rPr>
                <w:rFonts w:ascii="Calibri" w:hAnsi="Calibri" w:eastAsia="Calibri" w:cs="Calibri"/>
                <w:b/>
                <w:sz w:val="20"/>
                <w:lang w:eastAsia="en-GB"/>
              </w:rPr>
            </w:pPr>
            <w:r w:rsidRPr="008A7600">
              <w:rPr>
                <w:rFonts w:ascii="Calibri" w:hAnsi="Calibri" w:eastAsia="Calibri" w:cs="Calibri"/>
                <w:b/>
                <w:sz w:val="20"/>
                <w:lang w:eastAsia="en-GB"/>
              </w:rPr>
              <w:t>Document Owner</w:t>
            </w:r>
          </w:p>
        </w:tc>
        <w:tc>
          <w:tcPr>
            <w:tcW w:w="4253" w:type="dxa"/>
            <w:gridSpan w:val="2"/>
            <w:shd w:val="clear" w:color="auto" w:fill="auto"/>
          </w:tcPr>
          <w:p w:rsidRPr="008A7600" w:rsidR="00B35922" w:rsidP="104B5149" w:rsidRDefault="66EC1C73" w14:paraId="28C00BA9" w14:textId="1421E19F">
            <w:pPr>
              <w:widowControl w:val="0"/>
              <w:spacing w:before="120" w:after="120" w:line="276" w:lineRule="auto"/>
              <w:rPr>
                <w:rFonts w:ascii="Calibri" w:hAnsi="Calibri" w:eastAsia="Calibri" w:cs="Calibri"/>
                <w:sz w:val="20"/>
                <w:szCs w:val="20"/>
                <w:lang w:eastAsia="en-GB"/>
              </w:rPr>
            </w:pPr>
            <w:r w:rsidRPr="104B5149">
              <w:rPr>
                <w:rFonts w:ascii="Calibri" w:hAnsi="Calibri" w:eastAsia="Calibri" w:cs="Calibri"/>
                <w:sz w:val="20"/>
                <w:szCs w:val="20"/>
                <w:lang w:eastAsia="en-GB"/>
              </w:rPr>
              <w:t xml:space="preserve">Niamh Shannon </w:t>
            </w:r>
          </w:p>
        </w:tc>
        <w:tc>
          <w:tcPr>
            <w:tcW w:w="2410" w:type="dxa"/>
            <w:gridSpan w:val="2"/>
            <w:shd w:val="clear" w:color="auto" w:fill="auto"/>
          </w:tcPr>
          <w:p w:rsidRPr="008A7600" w:rsidR="00B35922" w:rsidP="104B5149" w:rsidRDefault="00B35922" w14:paraId="6A8C0EC9" w14:textId="40AD92FE">
            <w:pPr>
              <w:widowControl w:val="0"/>
              <w:spacing w:before="120" w:after="120" w:line="276" w:lineRule="auto"/>
              <w:rPr>
                <w:rFonts w:ascii="Calibri" w:hAnsi="Calibri" w:eastAsia="Arial" w:cs="Calibri"/>
                <w:sz w:val="20"/>
                <w:szCs w:val="20"/>
                <w:lang w:eastAsia="en-GB"/>
              </w:rPr>
            </w:pPr>
            <w:r w:rsidRPr="104B5149">
              <w:rPr>
                <w:rFonts w:ascii="Calibri" w:hAnsi="Calibri" w:eastAsia="Arial" w:cs="Calibri"/>
                <w:sz w:val="20"/>
                <w:szCs w:val="20"/>
                <w:lang w:eastAsia="en-GB"/>
              </w:rPr>
              <w:t xml:space="preserve">Issue Date: </w:t>
            </w:r>
            <w:r w:rsidRPr="104B5149" w:rsidR="5A8D4B29">
              <w:rPr>
                <w:rFonts w:ascii="Calibri" w:hAnsi="Calibri" w:eastAsia="Arial" w:cs="Calibri"/>
                <w:sz w:val="20"/>
                <w:szCs w:val="20"/>
                <w:lang w:eastAsia="en-GB"/>
              </w:rPr>
              <w:t>Jan 2023</w:t>
            </w:r>
          </w:p>
        </w:tc>
        <w:tc>
          <w:tcPr>
            <w:tcW w:w="1113" w:type="dxa"/>
            <w:shd w:val="clear" w:color="auto" w:fill="auto"/>
          </w:tcPr>
          <w:p w:rsidRPr="008A7600" w:rsidR="00B35922" w:rsidP="005F3ACD" w:rsidRDefault="00B35922" w14:paraId="1A201E4C" w14:textId="77777777">
            <w:pPr>
              <w:widowControl w:val="0"/>
              <w:spacing w:before="120" w:after="120" w:line="276" w:lineRule="auto"/>
              <w:rPr>
                <w:rFonts w:ascii="Calibri" w:hAnsi="Calibri" w:eastAsia="Calibri" w:cs="Calibri"/>
                <w:b/>
                <w:sz w:val="20"/>
                <w:lang w:eastAsia="en-GB"/>
              </w:rPr>
            </w:pPr>
            <w:r w:rsidRPr="008A7600">
              <w:rPr>
                <w:rFonts w:ascii="Calibri" w:hAnsi="Calibri" w:eastAsia="Calibri" w:cs="Calibri"/>
                <w:b/>
                <w:sz w:val="20"/>
                <w:lang w:eastAsia="en-GB"/>
              </w:rPr>
              <w:t>Review</w:t>
            </w:r>
          </w:p>
        </w:tc>
        <w:tc>
          <w:tcPr>
            <w:tcW w:w="1170" w:type="dxa"/>
            <w:shd w:val="clear" w:color="auto" w:fill="auto"/>
          </w:tcPr>
          <w:p w:rsidRPr="008A7600" w:rsidR="00B35922" w:rsidP="104B5149" w:rsidRDefault="2C941B45" w14:paraId="5D3704F3" w14:textId="3CE555CD">
            <w:pPr>
              <w:widowControl w:val="0"/>
              <w:spacing w:before="120" w:after="120" w:line="276" w:lineRule="auto"/>
              <w:rPr>
                <w:rFonts w:ascii="Calibri" w:hAnsi="Calibri" w:eastAsia="Calibri" w:cs="Calibri"/>
                <w:sz w:val="20"/>
                <w:szCs w:val="20"/>
                <w:lang w:eastAsia="en-GB"/>
              </w:rPr>
            </w:pPr>
            <w:r w:rsidRPr="104B5149">
              <w:rPr>
                <w:rFonts w:ascii="Calibri" w:hAnsi="Calibri" w:eastAsia="Calibri" w:cs="Calibri"/>
                <w:sz w:val="20"/>
                <w:szCs w:val="20"/>
                <w:lang w:eastAsia="en-GB"/>
              </w:rPr>
              <w:t xml:space="preserve">Jan 2024 </w:t>
            </w:r>
          </w:p>
        </w:tc>
      </w:tr>
      <w:tr w:rsidRPr="008A7600" w:rsidR="00B35922" w:rsidTr="045A8D1E" w14:paraId="51FAA723" w14:textId="77777777">
        <w:tc>
          <w:tcPr>
            <w:tcW w:w="2214" w:type="dxa"/>
            <w:gridSpan w:val="2"/>
            <w:shd w:val="clear" w:color="auto" w:fill="auto"/>
          </w:tcPr>
          <w:p w:rsidRPr="008A7600" w:rsidR="00B35922" w:rsidP="005F3ACD" w:rsidRDefault="00B35922" w14:paraId="1B25EFAB" w14:textId="77777777">
            <w:pPr>
              <w:widowControl w:val="0"/>
              <w:spacing w:before="120" w:after="120" w:line="276" w:lineRule="auto"/>
              <w:rPr>
                <w:rFonts w:ascii="Calibri" w:hAnsi="Calibri" w:eastAsia="Calibri" w:cs="Calibri"/>
                <w:b/>
                <w:sz w:val="20"/>
                <w:lang w:eastAsia="en-GB"/>
              </w:rPr>
            </w:pPr>
          </w:p>
        </w:tc>
        <w:tc>
          <w:tcPr>
            <w:tcW w:w="4253" w:type="dxa"/>
            <w:gridSpan w:val="2"/>
            <w:shd w:val="clear" w:color="auto" w:fill="auto"/>
          </w:tcPr>
          <w:p w:rsidRPr="008A7600" w:rsidR="00B35922" w:rsidP="005F3ACD" w:rsidRDefault="000D4C2F" w14:paraId="19684253" w14:textId="191FC378">
            <w:pPr>
              <w:widowControl w:val="0"/>
              <w:spacing w:before="120" w:after="120" w:line="276" w:lineRule="auto"/>
              <w:rPr>
                <w:rFonts w:ascii="Calibri" w:hAnsi="Calibri" w:eastAsia="Calibri" w:cs="Calibri"/>
                <w:sz w:val="20"/>
                <w:lang w:eastAsia="en-GB"/>
              </w:rPr>
            </w:pPr>
            <w:r>
              <w:rPr>
                <w:rFonts w:ascii="Calibri" w:hAnsi="Calibri" w:eastAsia="Calibri" w:cs="Calibri"/>
                <w:sz w:val="20"/>
                <w:lang w:eastAsia="en-GB"/>
              </w:rPr>
              <w:t>Niamh Shannon</w:t>
            </w:r>
          </w:p>
        </w:tc>
        <w:tc>
          <w:tcPr>
            <w:tcW w:w="2410" w:type="dxa"/>
            <w:gridSpan w:val="2"/>
            <w:shd w:val="clear" w:color="auto" w:fill="auto"/>
          </w:tcPr>
          <w:p w:rsidRPr="008A7600" w:rsidR="00B35922" w:rsidP="005F3ACD" w:rsidRDefault="000D4C2F" w14:paraId="4FC51D67" w14:textId="616DE29C">
            <w:pPr>
              <w:widowControl w:val="0"/>
              <w:spacing w:before="120" w:after="120" w:line="276" w:lineRule="auto"/>
              <w:rPr>
                <w:rFonts w:ascii="Calibri" w:hAnsi="Calibri" w:eastAsia="Arial" w:cs="Calibri"/>
                <w:sz w:val="20"/>
                <w:lang w:eastAsia="en-GB"/>
              </w:rPr>
            </w:pPr>
            <w:r>
              <w:rPr>
                <w:rFonts w:ascii="Calibri" w:hAnsi="Calibri" w:eastAsia="Arial" w:cs="Calibri"/>
                <w:sz w:val="20"/>
                <w:lang w:eastAsia="en-GB"/>
              </w:rPr>
              <w:t>Review Date: 21.02.24</w:t>
            </w:r>
          </w:p>
        </w:tc>
        <w:tc>
          <w:tcPr>
            <w:tcW w:w="1113" w:type="dxa"/>
            <w:shd w:val="clear" w:color="auto" w:fill="auto"/>
          </w:tcPr>
          <w:p w:rsidRPr="008A7600" w:rsidR="00B35922" w:rsidP="005F3ACD" w:rsidRDefault="000D4C2F" w14:paraId="5805DB8C" w14:textId="1A7FC7DE">
            <w:pPr>
              <w:widowControl w:val="0"/>
              <w:spacing w:before="120" w:after="120" w:line="276" w:lineRule="auto"/>
              <w:rPr>
                <w:rFonts w:ascii="Calibri" w:hAnsi="Calibri" w:eastAsia="Calibri" w:cs="Calibri"/>
                <w:b/>
                <w:sz w:val="20"/>
                <w:lang w:eastAsia="en-GB"/>
              </w:rPr>
            </w:pPr>
            <w:r>
              <w:rPr>
                <w:rFonts w:ascii="Calibri" w:hAnsi="Calibri" w:eastAsia="Calibri" w:cs="Calibri"/>
                <w:b/>
                <w:sz w:val="20"/>
                <w:lang w:eastAsia="en-GB"/>
              </w:rPr>
              <w:t xml:space="preserve">Review </w:t>
            </w:r>
          </w:p>
        </w:tc>
        <w:tc>
          <w:tcPr>
            <w:tcW w:w="1170" w:type="dxa"/>
            <w:shd w:val="clear" w:color="auto" w:fill="auto"/>
          </w:tcPr>
          <w:p w:rsidRPr="008A7600" w:rsidR="00B35922" w:rsidP="005F3ACD" w:rsidRDefault="000D4C2F" w14:paraId="73C46F9C" w14:textId="37D42CA8">
            <w:pPr>
              <w:widowControl w:val="0"/>
              <w:spacing w:before="120" w:after="120" w:line="276" w:lineRule="auto"/>
              <w:rPr>
                <w:rFonts w:ascii="Calibri" w:hAnsi="Calibri" w:eastAsia="Calibri" w:cs="Calibri"/>
                <w:sz w:val="20"/>
                <w:lang w:eastAsia="en-GB"/>
              </w:rPr>
            </w:pPr>
            <w:r>
              <w:rPr>
                <w:rFonts w:ascii="Calibri" w:hAnsi="Calibri" w:eastAsia="Calibri" w:cs="Calibri"/>
                <w:sz w:val="20"/>
                <w:lang w:eastAsia="en-GB"/>
              </w:rPr>
              <w:t>Feb 2025</w:t>
            </w:r>
          </w:p>
        </w:tc>
      </w:tr>
      <w:tr w:rsidRPr="008A7600" w:rsidR="00B35922" w:rsidTr="045A8D1E" w14:paraId="5F7341D8" w14:textId="77777777">
        <w:tc>
          <w:tcPr>
            <w:tcW w:w="2214" w:type="dxa"/>
            <w:gridSpan w:val="2"/>
            <w:shd w:val="clear" w:color="auto" w:fill="auto"/>
          </w:tcPr>
          <w:p w:rsidRPr="008A7600" w:rsidR="00B35922" w:rsidP="005F3ACD" w:rsidRDefault="00B35922" w14:paraId="17EAC01C" w14:textId="77777777">
            <w:pPr>
              <w:widowControl w:val="0"/>
              <w:spacing w:before="120" w:after="120" w:line="276" w:lineRule="auto"/>
              <w:rPr>
                <w:rFonts w:ascii="Calibri" w:hAnsi="Calibri" w:eastAsia="Calibri" w:cs="Calibri"/>
                <w:b/>
                <w:sz w:val="20"/>
                <w:lang w:eastAsia="en-GB"/>
              </w:rPr>
            </w:pPr>
          </w:p>
        </w:tc>
        <w:tc>
          <w:tcPr>
            <w:tcW w:w="4253" w:type="dxa"/>
            <w:gridSpan w:val="2"/>
            <w:shd w:val="clear" w:color="auto" w:fill="auto"/>
          </w:tcPr>
          <w:p w:rsidRPr="008A7600" w:rsidR="00B35922" w:rsidP="005F3ACD" w:rsidRDefault="00563679" w14:paraId="23D8B635" w14:textId="56493AF9">
            <w:pPr>
              <w:widowControl w:val="0"/>
              <w:spacing w:before="120" w:after="120" w:line="276" w:lineRule="auto"/>
              <w:rPr>
                <w:rFonts w:ascii="Calibri" w:hAnsi="Calibri" w:eastAsia="Calibri" w:cs="Calibri"/>
                <w:sz w:val="20"/>
                <w:lang w:eastAsia="en-GB"/>
              </w:rPr>
            </w:pPr>
            <w:r>
              <w:rPr>
                <w:rFonts w:ascii="Calibri" w:hAnsi="Calibri" w:eastAsia="Calibri" w:cs="Calibri"/>
                <w:sz w:val="20"/>
                <w:lang w:eastAsia="en-GB"/>
              </w:rPr>
              <w:t>Niamh Shannon</w:t>
            </w:r>
          </w:p>
        </w:tc>
        <w:tc>
          <w:tcPr>
            <w:tcW w:w="2410" w:type="dxa"/>
            <w:gridSpan w:val="2"/>
            <w:shd w:val="clear" w:color="auto" w:fill="auto"/>
          </w:tcPr>
          <w:p w:rsidRPr="008A7600" w:rsidR="00B35922" w:rsidP="005F3ACD" w:rsidRDefault="00563679" w14:paraId="4BD2E665" w14:textId="62B3F4DF">
            <w:pPr>
              <w:widowControl w:val="0"/>
              <w:spacing w:before="120" w:after="120" w:line="276" w:lineRule="auto"/>
              <w:rPr>
                <w:rFonts w:ascii="Calibri" w:hAnsi="Calibri" w:eastAsia="Arial" w:cs="Calibri"/>
                <w:sz w:val="20"/>
                <w:lang w:eastAsia="en-GB"/>
              </w:rPr>
            </w:pPr>
            <w:r>
              <w:rPr>
                <w:rFonts w:ascii="Calibri" w:hAnsi="Calibri" w:eastAsia="Arial" w:cs="Calibri"/>
                <w:sz w:val="20"/>
                <w:lang w:eastAsia="en-GB"/>
              </w:rPr>
              <w:t>Review date: 29.1.25</w:t>
            </w:r>
          </w:p>
        </w:tc>
        <w:tc>
          <w:tcPr>
            <w:tcW w:w="1113" w:type="dxa"/>
            <w:shd w:val="clear" w:color="auto" w:fill="auto"/>
          </w:tcPr>
          <w:p w:rsidRPr="008A7600" w:rsidR="00B35922" w:rsidP="005F3ACD" w:rsidRDefault="00563679" w14:paraId="74DD940B" w14:textId="5A64EF81">
            <w:pPr>
              <w:widowControl w:val="0"/>
              <w:spacing w:before="120" w:after="120" w:line="276" w:lineRule="auto"/>
              <w:rPr>
                <w:rFonts w:ascii="Calibri" w:hAnsi="Calibri" w:eastAsia="Calibri" w:cs="Calibri"/>
                <w:b/>
                <w:sz w:val="20"/>
                <w:lang w:eastAsia="en-GB"/>
              </w:rPr>
            </w:pPr>
            <w:r>
              <w:rPr>
                <w:rFonts w:ascii="Calibri" w:hAnsi="Calibri" w:eastAsia="Calibri" w:cs="Calibri"/>
                <w:b/>
                <w:sz w:val="20"/>
                <w:lang w:eastAsia="en-GB"/>
              </w:rPr>
              <w:t>Review</w:t>
            </w:r>
          </w:p>
        </w:tc>
        <w:tc>
          <w:tcPr>
            <w:tcW w:w="1170" w:type="dxa"/>
            <w:shd w:val="clear" w:color="auto" w:fill="auto"/>
          </w:tcPr>
          <w:p w:rsidRPr="008A7600" w:rsidR="00B35922" w:rsidP="005F3ACD" w:rsidRDefault="00563679" w14:paraId="738564A7" w14:textId="0DF685DF">
            <w:pPr>
              <w:widowControl w:val="0"/>
              <w:spacing w:before="120" w:after="120" w:line="276" w:lineRule="auto"/>
              <w:rPr>
                <w:rFonts w:ascii="Calibri" w:hAnsi="Calibri" w:eastAsia="Calibri" w:cs="Calibri"/>
                <w:sz w:val="20"/>
                <w:lang w:eastAsia="en-GB"/>
              </w:rPr>
            </w:pPr>
            <w:r>
              <w:rPr>
                <w:rFonts w:ascii="Calibri" w:hAnsi="Calibri" w:eastAsia="Calibri" w:cs="Calibri"/>
                <w:sz w:val="20"/>
                <w:lang w:eastAsia="en-GB"/>
              </w:rPr>
              <w:t>Jan 2026</w:t>
            </w:r>
          </w:p>
        </w:tc>
      </w:tr>
      <w:bookmarkEnd w:id="0"/>
    </w:tbl>
    <w:p w:rsidR="00B35922" w:rsidRDefault="00B35922" w14:paraId="08711384" w14:textId="0B1C50CD"/>
    <w:p w:rsidR="00B35922" w:rsidRDefault="00B35922" w14:paraId="58548444" w14:textId="3D62FC98"/>
    <w:p w:rsidR="00B35922" w:rsidRDefault="00B35922" w14:paraId="19812F88" w14:textId="2C7A8424">
      <w:pPr>
        <w:rPr>
          <w:rStyle w:val="normaltextrun"/>
          <w:rFonts w:ascii="Calibri" w:hAnsi="Calibri" w:cs="Calibri"/>
          <w:b/>
          <w:bCs/>
          <w:sz w:val="32"/>
          <w:szCs w:val="32"/>
          <w:lang w:val="en-US"/>
        </w:rPr>
      </w:pPr>
      <w:bookmarkStart w:name="_Hlk125035616" w:id="1"/>
      <w:r w:rsidRPr="00410147">
        <w:rPr>
          <w:rStyle w:val="normaltextrun"/>
          <w:rFonts w:ascii="Calibri" w:hAnsi="Calibri" w:cs="Calibri"/>
          <w:b/>
          <w:bCs/>
          <w:sz w:val="32"/>
          <w:szCs w:val="32"/>
          <w:lang w:val="en-US"/>
        </w:rPr>
        <w:t>Activity Risk Assessment</w:t>
      </w:r>
      <w:r>
        <w:rPr>
          <w:rStyle w:val="normaltextrun"/>
          <w:rFonts w:ascii="Calibri" w:hAnsi="Calibri" w:cs="Calibri"/>
          <w:b/>
          <w:bCs/>
          <w:sz w:val="32"/>
          <w:szCs w:val="32"/>
          <w:lang w:val="en-US"/>
        </w:rPr>
        <w:t xml:space="preserve"> – Instructor Led </w:t>
      </w:r>
      <w:r w:rsidR="000C6D92">
        <w:rPr>
          <w:rStyle w:val="normaltextrun"/>
          <w:rFonts w:ascii="Calibri" w:hAnsi="Calibri" w:cs="Calibri"/>
          <w:b/>
          <w:bCs/>
          <w:sz w:val="32"/>
          <w:szCs w:val="32"/>
          <w:lang w:val="en-US"/>
        </w:rPr>
        <w:t xml:space="preserve">White-Water </w:t>
      </w:r>
      <w:r>
        <w:rPr>
          <w:rStyle w:val="normaltextrun"/>
          <w:rFonts w:ascii="Calibri" w:hAnsi="Calibri" w:cs="Calibri"/>
          <w:b/>
          <w:bCs/>
          <w:sz w:val="32"/>
          <w:szCs w:val="32"/>
          <w:lang w:val="en-US"/>
        </w:rPr>
        <w:t>Activities (AWWC)</w:t>
      </w:r>
    </w:p>
    <w:bookmarkEnd w:id="1"/>
    <w:p w:rsidR="00B35922" w:rsidRDefault="00B35922" w14:paraId="46D748C5" w14:textId="4C0F9724">
      <w:pPr>
        <w:rPr>
          <w:rStyle w:val="normaltextrun"/>
          <w:rFonts w:ascii="Calibri" w:hAnsi="Calibri" w:cs="Calibri"/>
          <w:b/>
          <w:bCs/>
          <w:sz w:val="32"/>
          <w:szCs w:val="32"/>
          <w:lang w:val="en-US"/>
        </w:rPr>
      </w:pPr>
    </w:p>
    <w:p w:rsidR="00B35922" w:rsidP="00B35922" w:rsidRDefault="00B35922" w14:paraId="3694DE5F" w14:textId="77777777">
      <w:pPr>
        <w:pStyle w:val="paragraph"/>
        <w:spacing w:before="0" w:beforeAutospacing="0" w:after="0" w:afterAutospacing="0"/>
        <w:textAlignment w:val="baseline"/>
        <w:rPr>
          <w:rFonts w:ascii="Segoe UI" w:hAnsi="Segoe UI" w:cs="Segoe UI"/>
          <w:sz w:val="18"/>
          <w:szCs w:val="18"/>
        </w:rPr>
      </w:pPr>
      <w:bookmarkStart w:name="_Hlk125035722" w:id="2"/>
      <w:r>
        <w:rPr>
          <w:rStyle w:val="normaltextrun"/>
          <w:rFonts w:ascii="Calibri" w:hAnsi="Calibri" w:cs="Calibri"/>
          <w:b/>
          <w:bCs/>
          <w:u w:val="single"/>
          <w:lang w:val="en-US"/>
        </w:rPr>
        <w:t>Risk vs Benefit Statement.</w:t>
      </w:r>
      <w:r>
        <w:rPr>
          <w:rStyle w:val="normaltextrun"/>
          <w:rFonts w:ascii="Calibri" w:hAnsi="Calibri" w:cs="Calibri"/>
          <w:lang w:val="en-US"/>
        </w:rPr>
        <w:t> </w:t>
      </w:r>
      <w:r>
        <w:rPr>
          <w:rStyle w:val="eop"/>
          <w:rFonts w:ascii="Calibri" w:hAnsi="Calibri" w:cs="Calibri"/>
        </w:rPr>
        <w:t> </w:t>
      </w:r>
    </w:p>
    <w:p w:rsidR="00B35922" w:rsidP="00B35922" w:rsidRDefault="00B35922" w14:paraId="0823B0E4"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US"/>
        </w:rPr>
        <w:t>‘We believe in the positive aspects of undertaking challenges in a wide range of activities and experiences in the outdoors. </w:t>
      </w:r>
      <w:r>
        <w:rPr>
          <w:rStyle w:val="eop"/>
          <w:rFonts w:ascii="Calibri" w:hAnsi="Calibri" w:cs="Calibri"/>
          <w:sz w:val="22"/>
          <w:szCs w:val="22"/>
        </w:rPr>
        <w:t> </w:t>
      </w:r>
    </w:p>
    <w:p w:rsidR="00B35922" w:rsidP="00B35922" w:rsidRDefault="00B35922" w14:paraId="5C45CE27"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US"/>
        </w:rPr>
        <w:t xml:space="preserve">One of the key foundations of the Outdoor Learning approach is the intentional acceptance of both the benefits of undertaking </w:t>
      </w:r>
      <w:proofErr w:type="gramStart"/>
      <w:r>
        <w:rPr>
          <w:rStyle w:val="normaltextrun"/>
          <w:rFonts w:ascii="Calibri" w:hAnsi="Calibri" w:cs="Calibri"/>
          <w:sz w:val="22"/>
          <w:szCs w:val="22"/>
          <w:lang w:val="en-US"/>
        </w:rPr>
        <w:t>activities in the</w:t>
      </w:r>
      <w:proofErr w:type="gramEnd"/>
      <w:r>
        <w:rPr>
          <w:rStyle w:val="normaltextrun"/>
          <w:rFonts w:ascii="Calibri" w:hAnsi="Calibri" w:cs="Calibri"/>
          <w:sz w:val="22"/>
          <w:szCs w:val="22"/>
          <w:lang w:val="en-US"/>
        </w:rPr>
        <w:t xml:space="preserve"> outdoors and the potential risks of doing so. Challenges might be physical and/or psychological and may include real and/or perceived risk for the participants where real and often immediate consequences can lead to powerful and highly memorable learning experiences.’</w:t>
      </w:r>
      <w:r>
        <w:rPr>
          <w:rStyle w:val="normaltextrun"/>
          <w:rFonts w:ascii="Calibri" w:hAnsi="Calibri" w:cs="Calibri"/>
          <w:sz w:val="32"/>
          <w:szCs w:val="32"/>
          <w:lang w:val="en-US"/>
        </w:rPr>
        <w:t xml:space="preserve"> </w:t>
      </w:r>
      <w:r>
        <w:rPr>
          <w:rStyle w:val="normaltextrun"/>
          <w:rFonts w:ascii="Calibri" w:hAnsi="Calibri" w:cs="Calibri"/>
          <w:sz w:val="13"/>
          <w:szCs w:val="13"/>
          <w:vertAlign w:val="subscript"/>
          <w:lang w:val="en-US"/>
        </w:rPr>
        <w:t>(Institute of Outdoor Learning)</w:t>
      </w:r>
      <w:r>
        <w:rPr>
          <w:rStyle w:val="normaltextrun"/>
          <w:rFonts w:ascii="Calibri" w:hAnsi="Calibri" w:cs="Calibri"/>
          <w:sz w:val="17"/>
          <w:szCs w:val="17"/>
          <w:lang w:val="en-US"/>
        </w:rPr>
        <w:t> </w:t>
      </w:r>
      <w:r>
        <w:rPr>
          <w:rStyle w:val="eop"/>
          <w:rFonts w:ascii="Calibri" w:hAnsi="Calibri" w:cs="Calibri"/>
          <w:sz w:val="17"/>
          <w:szCs w:val="17"/>
        </w:rPr>
        <w:t> </w:t>
      </w:r>
    </w:p>
    <w:p w:rsidR="00B35922" w:rsidP="00B35922" w:rsidRDefault="00B35922" w14:paraId="7D029843"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US"/>
        </w:rPr>
        <w:t> </w:t>
      </w:r>
      <w:r>
        <w:rPr>
          <w:rStyle w:val="eop"/>
          <w:rFonts w:ascii="Calibri" w:hAnsi="Calibri" w:cs="Calibri"/>
          <w:sz w:val="22"/>
          <w:szCs w:val="22"/>
        </w:rPr>
        <w:t> </w:t>
      </w:r>
    </w:p>
    <w:p w:rsidR="00B35922" w:rsidP="00B35922" w:rsidRDefault="00B35922" w14:paraId="67984A55"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US"/>
        </w:rPr>
        <w:t xml:space="preserve">At Pinkston Watersports we share the ethos of the IOL, we strongly believe that the range of activities we offer bring great benefits to all our clients and users allowing them the chance to build confidence, strength, independence, and social network, allowing them to </w:t>
      </w:r>
      <w:proofErr w:type="spellStart"/>
      <w:r>
        <w:rPr>
          <w:rStyle w:val="normaltextrun"/>
          <w:rFonts w:ascii="Calibri" w:hAnsi="Calibri" w:cs="Calibri"/>
          <w:sz w:val="22"/>
          <w:szCs w:val="22"/>
          <w:lang w:val="en-US"/>
        </w:rPr>
        <w:t>realise</w:t>
      </w:r>
      <w:proofErr w:type="spellEnd"/>
      <w:r>
        <w:rPr>
          <w:rStyle w:val="normaltextrun"/>
          <w:rFonts w:ascii="Calibri" w:hAnsi="Calibri" w:cs="Calibri"/>
          <w:sz w:val="22"/>
          <w:szCs w:val="22"/>
          <w:lang w:val="en-US"/>
        </w:rPr>
        <w:t xml:space="preserve"> their full potential.  </w:t>
      </w:r>
      <w:r>
        <w:rPr>
          <w:rStyle w:val="eop"/>
          <w:rFonts w:ascii="Calibri" w:hAnsi="Calibri" w:cs="Calibri"/>
          <w:sz w:val="22"/>
          <w:szCs w:val="22"/>
        </w:rPr>
        <w:t> </w:t>
      </w:r>
    </w:p>
    <w:p w:rsidR="00B35922" w:rsidP="00B35922" w:rsidRDefault="00B35922" w14:paraId="586892CB"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US"/>
        </w:rPr>
        <w:t> </w:t>
      </w:r>
      <w:r>
        <w:rPr>
          <w:rStyle w:val="eop"/>
          <w:rFonts w:ascii="Calibri" w:hAnsi="Calibri" w:cs="Calibri"/>
          <w:sz w:val="22"/>
          <w:szCs w:val="22"/>
        </w:rPr>
        <w:t> </w:t>
      </w:r>
    </w:p>
    <w:p w:rsidR="00B35922" w:rsidP="00B35922" w:rsidRDefault="00B35922" w14:paraId="3ED44F83"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u w:val="single"/>
          <w:lang w:val="en-US"/>
        </w:rPr>
        <w:t>Review period.</w:t>
      </w:r>
      <w:r>
        <w:rPr>
          <w:rStyle w:val="normaltextrun"/>
          <w:rFonts w:ascii="Calibri" w:hAnsi="Calibri" w:cs="Calibri"/>
          <w:lang w:val="en-US"/>
        </w:rPr>
        <w:t> </w:t>
      </w:r>
      <w:r>
        <w:rPr>
          <w:rStyle w:val="eop"/>
          <w:rFonts w:ascii="Calibri" w:hAnsi="Calibri" w:cs="Calibri"/>
        </w:rPr>
        <w:t> </w:t>
      </w:r>
    </w:p>
    <w:p w:rsidR="00B35922" w:rsidP="64BF5244" w:rsidRDefault="00B35922" w14:paraId="71FB1F4A" w14:textId="7149E4F7">
      <w:pPr>
        <w:pStyle w:val="paragraph"/>
        <w:spacing w:before="0" w:beforeAutospacing="0" w:after="0" w:afterAutospacing="0"/>
        <w:textAlignment w:val="baseline"/>
        <w:rPr>
          <w:rFonts w:ascii="Segoe UI" w:hAnsi="Segoe UI" w:cs="Segoe UI"/>
          <w:sz w:val="18"/>
          <w:szCs w:val="18"/>
        </w:rPr>
      </w:pPr>
      <w:r w:rsidRPr="64BF5244">
        <w:rPr>
          <w:rStyle w:val="normaltextrun"/>
          <w:rFonts w:ascii="Calibri" w:hAnsi="Calibri" w:cs="Calibri"/>
          <w:sz w:val="22"/>
          <w:szCs w:val="22"/>
          <w:lang w:val="en-US"/>
        </w:rPr>
        <w:t>All documents to be reviewed annually by Pinkston Watersports Management Team. All those who require the risk assessment to carry out their work will also have an opportunity to input into the review process. </w:t>
      </w:r>
      <w:r w:rsidRPr="64BF5244">
        <w:rPr>
          <w:rStyle w:val="eop"/>
          <w:rFonts w:ascii="Calibri" w:hAnsi="Calibri" w:cs="Calibri"/>
          <w:sz w:val="22"/>
          <w:szCs w:val="22"/>
        </w:rPr>
        <w:t> </w:t>
      </w:r>
    </w:p>
    <w:p w:rsidR="00B35922" w:rsidP="00B35922" w:rsidRDefault="00B35922" w14:paraId="49EC5DC2" w14:textId="77777777"/>
    <w:bookmarkEnd w:id="2"/>
    <w:p w:rsidR="00B35922" w:rsidP="00B35922" w:rsidRDefault="00B35922" w14:paraId="0BD5A955" w14:textId="77777777"/>
    <w:p w:rsidR="00B35922" w:rsidRDefault="00B35922" w14:paraId="0D26174C" w14:textId="729B922F"/>
    <w:p w:rsidR="00B35922" w:rsidRDefault="00B35922" w14:paraId="554400F8" w14:textId="2CE61983"/>
    <w:p w:rsidR="00B35922" w:rsidRDefault="00B35922" w14:paraId="126D9441" w14:textId="10DD370A"/>
    <w:p w:rsidR="00B35922" w:rsidP="005F3ACD" w:rsidRDefault="00B35922" w14:paraId="13B50599"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rFonts w:asciiTheme="minorHAnsi" w:hAnsiTheme="minorHAnsi" w:eastAsiaTheme="minorEastAsia" w:cstheme="minorBidi"/>
          <w:b/>
          <w:bCs/>
          <w:sz w:val="22"/>
          <w:szCs w:val="22"/>
          <w:lang w:val="en-GB"/>
        </w:rPr>
        <w:sectPr w:rsidR="00B35922" w:rsidSect="003248B9">
          <w:headerReference w:type="default" r:id="rId11"/>
          <w:pgSz w:w="11906" w:h="16838" w:orient="portrait"/>
          <w:pgMar w:top="1440" w:right="1440" w:bottom="1440" w:left="1440" w:header="708" w:footer="708" w:gutter="0"/>
          <w:cols w:space="708"/>
          <w:docGrid w:linePitch="360"/>
          <w:footerReference w:type="default" r:id="R0157872fff9a42c0"/>
        </w:sectPr>
      </w:pPr>
    </w:p>
    <w:tbl>
      <w:tblPr>
        <w:tblW w:w="14577" w:type="dxa"/>
        <w:tblInd w:w="-436" w:type="dxa"/>
        <w:shd w:val="clear" w:color="auto" w:fill="FFFFFF"/>
        <w:tblLayout w:type="fixed"/>
        <w:tblLook w:val="0000" w:firstRow="0" w:lastRow="0" w:firstColumn="0" w:lastColumn="0" w:noHBand="0" w:noVBand="0"/>
      </w:tblPr>
      <w:tblGrid>
        <w:gridCol w:w="2127"/>
        <w:gridCol w:w="2268"/>
        <w:gridCol w:w="1843"/>
        <w:gridCol w:w="3827"/>
        <w:gridCol w:w="4512"/>
      </w:tblGrid>
      <w:tr w:rsidRPr="00170C68" w:rsidR="00B35922" w:rsidTr="2CFA9FE6" w14:paraId="019541E0" w14:textId="77777777">
        <w:trPr>
          <w:cantSplit/>
          <w:trHeight w:val="568"/>
          <w:tblHeader/>
        </w:trPr>
        <w:tc>
          <w:tcPr>
            <w:tcW w:w="21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0B3B2"/>
            <w:tcMar>
              <w:top w:w="100" w:type="dxa"/>
              <w:left w:w="100" w:type="dxa"/>
              <w:bottom w:w="100" w:type="dxa"/>
              <w:right w:w="100" w:type="dxa"/>
            </w:tcMar>
            <w:vAlign w:val="center"/>
          </w:tcPr>
          <w:p w:rsidRPr="00170C68" w:rsidR="00B35922" w:rsidP="005F3ACD" w:rsidRDefault="00B35922" w14:paraId="46980F80"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rFonts w:asciiTheme="minorHAnsi" w:hAnsiTheme="minorHAnsi" w:eastAsiaTheme="minorEastAsia" w:cstheme="minorBidi"/>
                <w:b/>
                <w:bCs/>
                <w:sz w:val="22"/>
                <w:szCs w:val="22"/>
                <w:lang w:val="en-GB"/>
              </w:rPr>
            </w:pPr>
            <w:r w:rsidRPr="1A34FF6F">
              <w:rPr>
                <w:rFonts w:asciiTheme="minorHAnsi" w:hAnsiTheme="minorHAnsi" w:eastAsiaTheme="minorEastAsia" w:cstheme="minorBidi"/>
                <w:b/>
                <w:bCs/>
                <w:sz w:val="22"/>
                <w:szCs w:val="22"/>
                <w:lang w:val="en-GB"/>
              </w:rPr>
              <w:lastRenderedPageBreak/>
              <w:t>Hazard</w:t>
            </w:r>
          </w:p>
        </w:tc>
        <w:tc>
          <w:tcPr>
            <w:tcW w:w="226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0B3B2"/>
            <w:tcMar/>
            <w:vAlign w:val="center"/>
          </w:tcPr>
          <w:p w:rsidRPr="00170C68" w:rsidR="00B35922" w:rsidP="005F3ACD" w:rsidRDefault="00B35922" w14:paraId="52976948"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rFonts w:asciiTheme="minorHAnsi" w:hAnsiTheme="minorHAnsi" w:eastAsiaTheme="minorEastAsia" w:cstheme="minorBidi"/>
                <w:b/>
                <w:bCs/>
                <w:sz w:val="22"/>
                <w:szCs w:val="22"/>
                <w:lang w:val="en-GB"/>
              </w:rPr>
            </w:pPr>
            <w:r w:rsidRPr="1A34FF6F">
              <w:rPr>
                <w:rFonts w:asciiTheme="minorHAnsi" w:hAnsiTheme="minorHAnsi" w:eastAsiaTheme="minorEastAsia" w:cstheme="minorBidi"/>
                <w:b/>
                <w:bCs/>
                <w:sz w:val="22"/>
                <w:szCs w:val="22"/>
                <w:lang w:val="en-GB"/>
              </w:rPr>
              <w:t xml:space="preserve">Possible injury </w:t>
            </w:r>
          </w:p>
        </w:tc>
        <w:tc>
          <w:tcPr>
            <w:tcW w:w="184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0B3B2"/>
            <w:tcMar>
              <w:top w:w="100" w:type="dxa"/>
              <w:left w:w="100" w:type="dxa"/>
              <w:bottom w:w="100" w:type="dxa"/>
              <w:right w:w="100" w:type="dxa"/>
            </w:tcMar>
            <w:vAlign w:val="center"/>
          </w:tcPr>
          <w:p w:rsidRPr="00170C68" w:rsidR="00B35922" w:rsidP="005F3ACD" w:rsidRDefault="00B35922" w14:paraId="15AEC973"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rFonts w:asciiTheme="minorHAnsi" w:hAnsiTheme="minorHAnsi" w:eastAsiaTheme="minorEastAsia" w:cstheme="minorBidi"/>
                <w:b/>
                <w:bCs/>
                <w:sz w:val="22"/>
                <w:szCs w:val="22"/>
                <w:lang w:val="en-GB"/>
              </w:rPr>
            </w:pPr>
            <w:r w:rsidRPr="1A34FF6F">
              <w:rPr>
                <w:rFonts w:asciiTheme="minorHAnsi" w:hAnsiTheme="minorHAnsi" w:eastAsiaTheme="minorEastAsia" w:cstheme="minorBidi"/>
                <w:b/>
                <w:bCs/>
                <w:sz w:val="22"/>
                <w:szCs w:val="22"/>
                <w:lang w:val="en-GB"/>
              </w:rPr>
              <w:t>Who might be harmed?</w:t>
            </w:r>
          </w:p>
        </w:tc>
        <w:tc>
          <w:tcPr>
            <w:tcW w:w="38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0B3B2"/>
            <w:tcMar>
              <w:top w:w="100" w:type="dxa"/>
              <w:left w:w="100" w:type="dxa"/>
              <w:bottom w:w="100" w:type="dxa"/>
              <w:right w:w="100" w:type="dxa"/>
            </w:tcMar>
            <w:vAlign w:val="center"/>
          </w:tcPr>
          <w:p w:rsidRPr="00170C68" w:rsidR="00B35922" w:rsidP="005F3ACD" w:rsidRDefault="00B35922" w14:paraId="6D72EF88"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rFonts w:asciiTheme="minorHAnsi" w:hAnsiTheme="minorHAnsi" w:eastAsiaTheme="minorEastAsia" w:cstheme="minorBidi"/>
                <w:b/>
                <w:bCs/>
                <w:sz w:val="22"/>
                <w:szCs w:val="22"/>
                <w:lang w:val="en-GB"/>
              </w:rPr>
            </w:pPr>
            <w:r w:rsidRPr="1A34FF6F">
              <w:rPr>
                <w:rFonts w:asciiTheme="minorHAnsi" w:hAnsiTheme="minorHAnsi" w:eastAsiaTheme="minorEastAsia" w:cstheme="minorBidi"/>
                <w:b/>
                <w:bCs/>
                <w:sz w:val="22"/>
                <w:szCs w:val="22"/>
                <w:lang w:val="en-GB"/>
              </w:rPr>
              <w:t>How is the risk controlled?</w:t>
            </w:r>
          </w:p>
        </w:tc>
        <w:tc>
          <w:tcPr>
            <w:tcW w:w="45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0B3B2"/>
            <w:tcMar/>
            <w:vAlign w:val="center"/>
          </w:tcPr>
          <w:p w:rsidR="00B35922" w:rsidP="005F3ACD" w:rsidRDefault="00B35922" w14:paraId="6D5C1B6E"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rFonts w:asciiTheme="minorHAnsi" w:hAnsiTheme="minorHAnsi" w:eastAsiaTheme="minorEastAsia" w:cstheme="minorBidi"/>
                <w:b/>
                <w:bCs/>
                <w:sz w:val="22"/>
                <w:szCs w:val="22"/>
                <w:lang w:val="en-GB"/>
              </w:rPr>
            </w:pPr>
            <w:r w:rsidRPr="1A34FF6F">
              <w:rPr>
                <w:rFonts w:asciiTheme="minorHAnsi" w:hAnsiTheme="minorHAnsi" w:eastAsiaTheme="minorEastAsia" w:cstheme="minorBidi"/>
                <w:b/>
                <w:bCs/>
                <w:sz w:val="22"/>
                <w:szCs w:val="22"/>
                <w:lang w:val="en-GB"/>
              </w:rPr>
              <w:t>Remedial Action</w:t>
            </w:r>
          </w:p>
        </w:tc>
      </w:tr>
      <w:tr w:rsidRPr="00E21192" w:rsidR="00B35922" w:rsidTr="2CFA9FE6" w14:paraId="41BE1FA2" w14:textId="77777777">
        <w:trPr>
          <w:cantSplit/>
          <w:trHeight w:val="568"/>
        </w:trPr>
        <w:tc>
          <w:tcPr>
            <w:tcW w:w="14577" w:type="dxa"/>
            <w:gridSpan w:val="5"/>
            <w:tcBorders>
              <w:top w:val="single" w:color="000000" w:themeColor="text1" w:sz="8" w:space="0"/>
              <w:left w:val="single" w:color="000000" w:themeColor="text1" w:sz="8" w:space="0"/>
              <w:bottom w:val="single" w:color="000000" w:themeColor="text1" w:sz="8" w:space="0"/>
            </w:tcBorders>
            <w:shd w:val="clear" w:color="auto" w:fill="FFFFFF" w:themeFill="background1"/>
            <w:tcMar/>
          </w:tcPr>
          <w:p w:rsidR="00B35922" w:rsidP="005F3ACD" w:rsidRDefault="00B35922" w14:paraId="560CEC0A"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rFonts w:asciiTheme="minorHAnsi" w:hAnsiTheme="minorHAnsi" w:eastAsiaTheme="minorEastAsia" w:cstheme="minorBidi"/>
                <w:b/>
                <w:bCs/>
                <w:sz w:val="22"/>
                <w:szCs w:val="22"/>
                <w:lang w:val="en-GB"/>
              </w:rPr>
            </w:pPr>
            <w:r w:rsidRPr="1A34FF6F">
              <w:rPr>
                <w:rFonts w:asciiTheme="minorHAnsi" w:hAnsiTheme="minorHAnsi" w:eastAsiaTheme="minorEastAsia" w:cstheme="minorBidi"/>
                <w:b/>
                <w:bCs/>
                <w:sz w:val="22"/>
                <w:szCs w:val="22"/>
                <w:lang w:val="en-GB"/>
              </w:rPr>
              <w:t>All Relevant Hazards Highlighted in Flat Water Activities</w:t>
            </w:r>
          </w:p>
          <w:p w:rsidR="00B35922" w:rsidP="00B35922" w:rsidRDefault="00B35922" w14:paraId="48C82848" w14:textId="77777777">
            <w:pPr>
              <w:pStyle w:val="FreeForm"/>
              <w:numPr>
                <w:ilvl w:val="0"/>
                <w:numId w:val="6"/>
              </w:numPr>
              <w:jc w:val="center"/>
              <w:rPr>
                <w:rFonts w:asciiTheme="minorHAnsi" w:hAnsiTheme="minorHAnsi" w:eastAsiaTheme="minorEastAsia" w:cstheme="minorBidi"/>
                <w:b/>
                <w:bCs/>
                <w:sz w:val="22"/>
                <w:szCs w:val="22"/>
                <w:lang w:val="en-GB"/>
              </w:rPr>
            </w:pPr>
            <w:r w:rsidRPr="4D99FCDD">
              <w:rPr>
                <w:rFonts w:asciiTheme="minorHAnsi" w:hAnsiTheme="minorHAnsi" w:eastAsiaTheme="minorEastAsia" w:cstheme="minorBidi"/>
                <w:b/>
                <w:bCs/>
                <w:sz w:val="22"/>
                <w:szCs w:val="22"/>
                <w:lang w:val="en-GB"/>
              </w:rPr>
              <w:t>See ‘Flat Water Activities’</w:t>
            </w:r>
          </w:p>
        </w:tc>
      </w:tr>
      <w:tr w:rsidRPr="00170C68" w:rsidR="00B35922" w:rsidTr="2CFA9FE6" w14:paraId="63EE081E" w14:textId="77777777">
        <w:trPr>
          <w:cantSplit/>
          <w:trHeight w:val="568"/>
        </w:trPr>
        <w:tc>
          <w:tcPr>
            <w:tcW w:w="21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00B35922" w:rsidP="005F3ACD" w:rsidRDefault="00B35922" w14:paraId="35D05CA6"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Non paddling users (member of the public, coaches, parents) falling into the course when it is running</w:t>
            </w:r>
          </w:p>
        </w:tc>
        <w:tc>
          <w:tcPr>
            <w:tcW w:w="226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00B35922" w:rsidP="005F3ACD" w:rsidRDefault="00B35922" w14:paraId="157F1B22"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 xml:space="preserve">Impact injuries </w:t>
            </w:r>
          </w:p>
          <w:p w:rsidR="00B35922" w:rsidP="005F3ACD" w:rsidRDefault="00B35922" w14:paraId="18B2E6E4"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p>
          <w:p w:rsidR="00B35922" w:rsidP="005F3ACD" w:rsidRDefault="00B35922" w14:paraId="48409E20" w14:textId="22A46B3E">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 xml:space="preserve">Knocked unconscious </w:t>
            </w:r>
          </w:p>
          <w:p w:rsidR="00B35922" w:rsidP="005F3ACD" w:rsidRDefault="00B35922" w14:paraId="06BBAB72"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p>
          <w:p w:rsidR="00B35922" w:rsidP="005F3ACD" w:rsidRDefault="00B35922" w14:paraId="71FF02FF" w14:textId="2250899A">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Neck or spinal injury</w:t>
            </w:r>
          </w:p>
          <w:p w:rsidR="00B35922" w:rsidP="005F3ACD" w:rsidRDefault="00B35922" w14:paraId="4C34C868"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p>
          <w:p w:rsidRPr="00170C68" w:rsidR="00B35922" w:rsidP="005F3ACD" w:rsidRDefault="00B35922" w14:paraId="5F22D484" w14:textId="68ACE75D">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Drowning</w:t>
            </w:r>
          </w:p>
        </w:tc>
        <w:tc>
          <w:tcPr>
            <w:tcW w:w="184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Pr="00170C68" w:rsidR="00B35922" w:rsidP="005F3ACD" w:rsidRDefault="00B35922" w14:paraId="563FAABD"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4D99FCDD">
              <w:rPr>
                <w:rFonts w:asciiTheme="minorHAnsi" w:hAnsiTheme="minorHAnsi" w:eastAsiaTheme="minorEastAsia" w:cstheme="minorBidi"/>
                <w:sz w:val="22"/>
                <w:szCs w:val="22"/>
                <w:lang w:val="en-GB"/>
              </w:rPr>
              <w:t xml:space="preserve">Non paddling users (member of the public, coaches, parents)  </w:t>
            </w:r>
          </w:p>
        </w:tc>
        <w:tc>
          <w:tcPr>
            <w:tcW w:w="38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00B35922" w:rsidP="00B35922" w:rsidRDefault="00B35922" w14:paraId="6385E5E1" w14:textId="77777777">
            <w:pPr>
              <w:pStyle w:val="FreeForm"/>
              <w:numPr>
                <w:ilvl w:val="0"/>
                <w:numId w:val="6"/>
              </w:numPr>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Signage and barriers surrounding outside of the courses.</w:t>
            </w:r>
          </w:p>
          <w:p w:rsidR="00B35922" w:rsidP="00B35922" w:rsidRDefault="00B35922" w14:paraId="22D0E50C" w14:textId="77777777">
            <w:pPr>
              <w:pStyle w:val="FreeForm"/>
              <w:numPr>
                <w:ilvl w:val="0"/>
                <w:numId w:val="6"/>
              </w:numPr>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Buoyancy aid or a correctly fitted and automatically activated life jacket to be worn when on the island or within the barrier</w:t>
            </w:r>
          </w:p>
        </w:tc>
        <w:tc>
          <w:tcPr>
            <w:tcW w:w="45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00B35922" w:rsidP="00B35922" w:rsidRDefault="00B35922" w14:paraId="42EFBDF3" w14:textId="77777777">
            <w:pPr>
              <w:pStyle w:val="Body"/>
              <w:numPr>
                <w:ilvl w:val="0"/>
                <w:numId w:val="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 xml:space="preserve">Self-rescue </w:t>
            </w:r>
          </w:p>
          <w:p w:rsidR="00B35922" w:rsidP="00B35922" w:rsidRDefault="00B35922" w14:paraId="0256DCC9" w14:textId="2E1FB1AB">
            <w:pPr>
              <w:pStyle w:val="Body"/>
              <w:numPr>
                <w:ilvl w:val="0"/>
                <w:numId w:val="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If injured person has ended up in the basin – Activate E stop. Rescue of injured participant from basin either by using SUP</w:t>
            </w:r>
            <w:r>
              <w:rPr>
                <w:rFonts w:asciiTheme="minorHAnsi" w:hAnsiTheme="minorHAnsi" w:eastAsiaTheme="minorEastAsia" w:cstheme="minorBidi"/>
                <w:sz w:val="22"/>
                <w:szCs w:val="22"/>
                <w:lang w:val="en-GB"/>
              </w:rPr>
              <w:t xml:space="preserve"> or rescue sledge (found in the pump house)</w:t>
            </w:r>
            <w:r w:rsidRPr="4D99FCDD">
              <w:rPr>
                <w:rFonts w:asciiTheme="minorHAnsi" w:hAnsiTheme="minorHAnsi" w:eastAsiaTheme="minorEastAsia" w:cstheme="minorBidi"/>
                <w:sz w:val="22"/>
                <w:szCs w:val="22"/>
                <w:lang w:val="en-GB"/>
              </w:rPr>
              <w:t xml:space="preserve"> as spinal board if required, injured person moved to bottom of one of the courses (injured person to be moved to solid surface if CPR required) or use of long throwline on a swimming rescuer or a throwline rescue.</w:t>
            </w:r>
          </w:p>
          <w:p w:rsidR="00B35922" w:rsidP="00B35922" w:rsidRDefault="00B35922" w14:paraId="5960C5C3" w14:textId="77777777">
            <w:pPr>
              <w:pStyle w:val="Body"/>
              <w:numPr>
                <w:ilvl w:val="0"/>
                <w:numId w:val="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If injured person ends up in an eddy on the course – Activate the E stop, stabilise and move out the water, apply first aid/contact emergency services as required.</w:t>
            </w:r>
          </w:p>
          <w:p w:rsidR="00B35922" w:rsidP="00B35922" w:rsidRDefault="00B35922" w14:paraId="708FB343" w14:textId="4FB53A4B">
            <w:pPr>
              <w:pStyle w:val="Body"/>
              <w:numPr>
                <w:ilvl w:val="0"/>
                <w:numId w:val="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 xml:space="preserve">First aid as </w:t>
            </w:r>
            <w:r w:rsidRPr="4D99FCDD" w:rsidR="00AB2475">
              <w:rPr>
                <w:rFonts w:asciiTheme="minorHAnsi" w:hAnsiTheme="minorHAnsi" w:eastAsiaTheme="minorEastAsia" w:cstheme="minorBidi"/>
                <w:sz w:val="22"/>
                <w:szCs w:val="22"/>
                <w:lang w:val="en-GB"/>
              </w:rPr>
              <w:t>required.</w:t>
            </w:r>
          </w:p>
          <w:p w:rsidR="00B35922" w:rsidP="00B35922" w:rsidRDefault="00B35922" w14:paraId="53DD17FC" w14:textId="77777777">
            <w:pPr>
              <w:pStyle w:val="Body"/>
              <w:numPr>
                <w:ilvl w:val="0"/>
                <w:numId w:val="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Contact Emergency services as required</w:t>
            </w:r>
          </w:p>
        </w:tc>
      </w:tr>
      <w:tr w:rsidR="2CFA9FE6" w:rsidTr="2CFA9FE6" w14:paraId="306F63AC">
        <w:trPr>
          <w:cantSplit/>
          <w:trHeight w:val="300"/>
        </w:trPr>
        <w:tc>
          <w:tcPr>
            <w:tcW w:w="21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414AB984" w:rsidP="2CFA9FE6" w:rsidRDefault="414AB984" w14:paraId="72008F94" w14:textId="67904A5F">
            <w:pPr>
              <w:pStyle w:val="Body"/>
              <w:rPr>
                <w:rFonts w:ascii="Calibri" w:hAnsi="Calibri" w:eastAsia="" w:cs="" w:asciiTheme="minorAscii" w:hAnsiTheme="minorAscii" w:eastAsiaTheme="minorEastAsia" w:cstheme="minorBidi"/>
                <w:sz w:val="22"/>
                <w:szCs w:val="22"/>
                <w:lang w:val="en-GB"/>
              </w:rPr>
            </w:pPr>
            <w:r w:rsidRPr="2CFA9FE6" w:rsidR="414AB984">
              <w:rPr>
                <w:rFonts w:ascii="Calibri" w:hAnsi="Calibri" w:eastAsia="" w:cs="" w:asciiTheme="minorAscii" w:hAnsiTheme="minorAscii" w:eastAsiaTheme="minorEastAsia" w:cstheme="minorBidi"/>
                <w:sz w:val="22"/>
                <w:szCs w:val="22"/>
                <w:lang w:val="en-GB"/>
              </w:rPr>
              <w:t>Entrapment</w:t>
            </w:r>
          </w:p>
        </w:tc>
        <w:tc>
          <w:tcPr>
            <w:tcW w:w="226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414AB984" w:rsidP="2CFA9FE6" w:rsidRDefault="414AB984" w14:paraId="26F87099" w14:textId="76A5982F">
            <w:pPr>
              <w:pStyle w:val="Body"/>
              <w:rPr>
                <w:rFonts w:ascii="Calibri" w:hAnsi="Calibri" w:eastAsia="" w:cs="" w:asciiTheme="minorAscii" w:hAnsiTheme="minorAscii" w:eastAsiaTheme="minorEastAsia" w:cstheme="minorBidi"/>
                <w:sz w:val="22"/>
                <w:szCs w:val="22"/>
                <w:lang w:val="en-GB"/>
              </w:rPr>
            </w:pPr>
            <w:r w:rsidRPr="2CFA9FE6" w:rsidR="414AB984">
              <w:rPr>
                <w:rFonts w:ascii="Calibri" w:hAnsi="Calibri" w:eastAsia="" w:cs="" w:asciiTheme="minorAscii" w:hAnsiTheme="minorAscii" w:eastAsiaTheme="minorEastAsia" w:cstheme="minorBidi"/>
                <w:sz w:val="22"/>
                <w:szCs w:val="22"/>
                <w:lang w:val="en-GB"/>
              </w:rPr>
              <w:t>Drowning</w:t>
            </w:r>
          </w:p>
        </w:tc>
        <w:tc>
          <w:tcPr>
            <w:tcW w:w="184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414AB984" w:rsidP="2CFA9FE6" w:rsidRDefault="414AB984" w14:paraId="4B9E1FCF" w14:textId="5FB3FB09">
            <w:pPr>
              <w:pStyle w:val="Body"/>
              <w:rPr>
                <w:rFonts w:ascii="Calibri" w:hAnsi="Calibri" w:eastAsia="" w:cs="" w:asciiTheme="minorAscii" w:hAnsiTheme="minorAscii" w:eastAsiaTheme="minorEastAsia" w:cstheme="minorBidi"/>
                <w:sz w:val="22"/>
                <w:szCs w:val="22"/>
                <w:lang w:val="en-GB"/>
              </w:rPr>
            </w:pPr>
            <w:r w:rsidRPr="2CFA9FE6" w:rsidR="414AB984">
              <w:rPr>
                <w:rFonts w:ascii="Calibri" w:hAnsi="Calibri" w:eastAsia="" w:cs="" w:asciiTheme="minorAscii" w:hAnsiTheme="minorAscii" w:eastAsiaTheme="minorEastAsia" w:cstheme="minorBidi"/>
                <w:sz w:val="22"/>
                <w:szCs w:val="22"/>
                <w:lang w:val="en-GB"/>
              </w:rPr>
              <w:t>users</w:t>
            </w:r>
          </w:p>
        </w:tc>
        <w:tc>
          <w:tcPr>
            <w:tcW w:w="38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414AB984" w:rsidP="2CFA9FE6" w:rsidRDefault="414AB984" w14:paraId="41F77B42" w14:textId="39FD62AF">
            <w:pPr>
              <w:pStyle w:val="FreeForm"/>
              <w:numPr>
                <w:ilvl w:val="0"/>
                <w:numId w:val="6"/>
              </w:numPr>
              <w:rPr>
                <w:rFonts w:ascii="Calibri" w:hAnsi="Calibri" w:eastAsia="" w:cs="" w:asciiTheme="minorAscii" w:hAnsiTheme="minorAscii" w:eastAsiaTheme="minorEastAsia" w:cstheme="minorBidi"/>
                <w:sz w:val="22"/>
                <w:szCs w:val="22"/>
                <w:lang w:val="en-GB"/>
              </w:rPr>
            </w:pPr>
            <w:r w:rsidRPr="2CFA9FE6" w:rsidR="414AB984">
              <w:rPr>
                <w:rFonts w:ascii="Calibri" w:hAnsi="Calibri" w:eastAsia="" w:cs="" w:asciiTheme="minorAscii" w:hAnsiTheme="minorAscii" w:eastAsiaTheme="minorEastAsia" w:cstheme="minorBidi"/>
                <w:sz w:val="22"/>
                <w:szCs w:val="22"/>
                <w:lang w:val="en-GB"/>
              </w:rPr>
              <w:t xml:space="preserve">Only deploy suitable qualified and competent staff to supervise white water sessions. </w:t>
            </w:r>
          </w:p>
          <w:p w:rsidR="414AB984" w:rsidP="2CFA9FE6" w:rsidRDefault="414AB984" w14:paraId="7DB955FD" w14:textId="09015025">
            <w:pPr>
              <w:pStyle w:val="FreeForm"/>
              <w:numPr>
                <w:ilvl w:val="0"/>
                <w:numId w:val="6"/>
              </w:numPr>
              <w:rPr>
                <w:rFonts w:ascii="Calibri" w:hAnsi="Calibri" w:eastAsia="" w:cs="" w:asciiTheme="minorAscii" w:hAnsiTheme="minorAscii" w:eastAsiaTheme="minorEastAsia" w:cstheme="minorBidi"/>
                <w:sz w:val="22"/>
                <w:szCs w:val="22"/>
                <w:lang w:val="en-GB"/>
              </w:rPr>
            </w:pPr>
            <w:r w:rsidRPr="2CFA9FE6" w:rsidR="414AB984">
              <w:rPr>
                <w:rFonts w:ascii="Calibri" w:hAnsi="Calibri" w:eastAsia="" w:cs="" w:asciiTheme="minorAscii" w:hAnsiTheme="minorAscii" w:eastAsiaTheme="minorEastAsia" w:cstheme="minorBidi"/>
                <w:sz w:val="22"/>
                <w:szCs w:val="22"/>
                <w:lang w:val="en-GB"/>
              </w:rPr>
              <w:t xml:space="preserve">Clear briefing on how to exit craft (wet exit or roll </w:t>
            </w:r>
            <w:r w:rsidRPr="2CFA9FE6" w:rsidR="6CB3DE6A">
              <w:rPr>
                <w:rFonts w:ascii="Calibri" w:hAnsi="Calibri" w:eastAsia="" w:cs="" w:asciiTheme="minorAscii" w:hAnsiTheme="minorAscii" w:eastAsiaTheme="minorEastAsia" w:cstheme="minorBidi"/>
                <w:sz w:val="22"/>
                <w:szCs w:val="22"/>
                <w:lang w:val="en-GB"/>
              </w:rPr>
              <w:t xml:space="preserve">must be performed </w:t>
            </w:r>
            <w:r w:rsidRPr="2CFA9FE6" w:rsidR="414AB984">
              <w:rPr>
                <w:rFonts w:ascii="Calibri" w:hAnsi="Calibri" w:eastAsia="" w:cs="" w:asciiTheme="minorAscii" w:hAnsiTheme="minorAscii" w:eastAsiaTheme="minorEastAsia" w:cstheme="minorBidi"/>
                <w:sz w:val="22"/>
                <w:szCs w:val="22"/>
                <w:lang w:val="en-GB"/>
              </w:rPr>
              <w:t>when wearing spray deck)</w:t>
            </w:r>
          </w:p>
          <w:p w:rsidR="6E491CA9" w:rsidP="2CFA9FE6" w:rsidRDefault="6E491CA9" w14:paraId="00FEE364" w14:textId="6CEB013A">
            <w:pPr>
              <w:pStyle w:val="FreeForm"/>
              <w:numPr>
                <w:ilvl w:val="0"/>
                <w:numId w:val="6"/>
              </w:numPr>
              <w:rPr>
                <w:rFonts w:ascii="Calibri" w:hAnsi="Calibri" w:eastAsia="" w:cs="" w:asciiTheme="minorAscii" w:hAnsiTheme="minorAscii" w:eastAsiaTheme="minorEastAsia" w:cstheme="minorBidi"/>
                <w:sz w:val="22"/>
                <w:szCs w:val="22"/>
                <w:lang w:val="en-GB"/>
              </w:rPr>
            </w:pPr>
            <w:r w:rsidRPr="2CFA9FE6" w:rsidR="6E491CA9">
              <w:rPr>
                <w:rFonts w:ascii="Calibri" w:hAnsi="Calibri" w:eastAsia="" w:cs="" w:asciiTheme="minorAscii" w:hAnsiTheme="minorAscii" w:eastAsiaTheme="minorEastAsia" w:cstheme="minorBidi"/>
                <w:sz w:val="22"/>
                <w:szCs w:val="22"/>
                <w:lang w:val="en-GB"/>
              </w:rPr>
              <w:t xml:space="preserve">Maintenance checks to ensure equipment has no entrapment hazards (e.g., ill-fitting footrests, missing nuts) </w:t>
            </w:r>
            <w:r w:rsidRPr="2CFA9FE6" w:rsidR="2438383C">
              <w:rPr>
                <w:rFonts w:ascii="Calibri" w:hAnsi="Calibri" w:eastAsia="" w:cs="" w:asciiTheme="minorAscii" w:hAnsiTheme="minorAscii" w:eastAsiaTheme="minorEastAsia" w:cstheme="minorBidi"/>
                <w:sz w:val="22"/>
                <w:szCs w:val="22"/>
                <w:lang w:val="en-GB"/>
              </w:rPr>
              <w:t xml:space="preserve">as per </w:t>
            </w:r>
            <w:r w:rsidRPr="2CFA9FE6" w:rsidR="2438383C">
              <w:rPr>
                <w:rFonts w:ascii="Calibri" w:hAnsi="Calibri" w:eastAsia="" w:cs="" w:asciiTheme="minorAscii" w:hAnsiTheme="minorAscii" w:eastAsiaTheme="minorEastAsia" w:cstheme="minorBidi"/>
                <w:sz w:val="22"/>
                <w:szCs w:val="22"/>
                <w:lang w:val="en-GB"/>
              </w:rPr>
              <w:t>gearlog</w:t>
            </w:r>
            <w:r w:rsidRPr="2CFA9FE6" w:rsidR="2438383C">
              <w:rPr>
                <w:rFonts w:ascii="Calibri" w:hAnsi="Calibri" w:eastAsia="" w:cs="" w:asciiTheme="minorAscii" w:hAnsiTheme="minorAscii" w:eastAsiaTheme="minorEastAsia" w:cstheme="minorBidi"/>
                <w:sz w:val="22"/>
                <w:szCs w:val="22"/>
                <w:lang w:val="en-GB"/>
              </w:rPr>
              <w:t xml:space="preserve"> schedule. </w:t>
            </w:r>
          </w:p>
          <w:p w:rsidR="2438383C" w:rsidP="2CFA9FE6" w:rsidRDefault="2438383C" w14:paraId="2FC99FFC" w14:textId="6FD243F7">
            <w:pPr>
              <w:pStyle w:val="FreeForm"/>
              <w:numPr>
                <w:ilvl w:val="0"/>
                <w:numId w:val="6"/>
              </w:numPr>
              <w:rPr>
                <w:rFonts w:ascii="Calibri" w:hAnsi="Calibri" w:eastAsia="" w:cs="" w:asciiTheme="minorAscii" w:hAnsiTheme="minorAscii" w:eastAsiaTheme="minorEastAsia" w:cstheme="minorBidi"/>
                <w:sz w:val="22"/>
                <w:szCs w:val="22"/>
                <w:lang w:val="en-GB"/>
              </w:rPr>
            </w:pPr>
            <w:r w:rsidRPr="2CFA9FE6" w:rsidR="2438383C">
              <w:rPr>
                <w:rFonts w:ascii="Calibri" w:hAnsi="Calibri" w:eastAsia="" w:cs="" w:asciiTheme="minorAscii" w:hAnsiTheme="minorAscii" w:eastAsiaTheme="minorEastAsia" w:cstheme="minorBidi"/>
                <w:sz w:val="22"/>
                <w:szCs w:val="22"/>
                <w:lang w:val="en-GB"/>
              </w:rPr>
              <w:t xml:space="preserve">Correctly fitted and sized </w:t>
            </w:r>
            <w:r w:rsidRPr="2CFA9FE6" w:rsidR="2438383C">
              <w:rPr>
                <w:rFonts w:ascii="Calibri" w:hAnsi="Calibri" w:eastAsia="" w:cs="" w:asciiTheme="minorAscii" w:hAnsiTheme="minorAscii" w:eastAsiaTheme="minorEastAsia" w:cstheme="minorBidi"/>
                <w:sz w:val="22"/>
                <w:szCs w:val="22"/>
                <w:lang w:val="en-GB"/>
              </w:rPr>
              <w:t>spray decks</w:t>
            </w:r>
            <w:r w:rsidRPr="2CFA9FE6" w:rsidR="2438383C">
              <w:rPr>
                <w:rFonts w:ascii="Calibri" w:hAnsi="Calibri" w:eastAsia="" w:cs="" w:asciiTheme="minorAscii" w:hAnsiTheme="minorAscii" w:eastAsiaTheme="minorEastAsia" w:cstheme="minorBidi"/>
                <w:sz w:val="22"/>
                <w:szCs w:val="22"/>
                <w:lang w:val="en-GB"/>
              </w:rPr>
              <w:t>.</w:t>
            </w:r>
          </w:p>
          <w:p w:rsidR="2438383C" w:rsidP="2CFA9FE6" w:rsidRDefault="2438383C" w14:paraId="5485DEA2" w14:textId="46899187">
            <w:pPr>
              <w:pStyle w:val="FreeForm"/>
              <w:numPr>
                <w:ilvl w:val="0"/>
                <w:numId w:val="6"/>
              </w:numPr>
              <w:rPr>
                <w:rFonts w:ascii="Calibri" w:hAnsi="Calibri" w:eastAsia="" w:cs="" w:asciiTheme="minorAscii" w:hAnsiTheme="minorAscii" w:eastAsiaTheme="minorEastAsia" w:cstheme="minorBidi"/>
                <w:sz w:val="22"/>
                <w:szCs w:val="22"/>
                <w:lang w:val="en-GB"/>
              </w:rPr>
            </w:pPr>
            <w:r w:rsidRPr="2CFA9FE6" w:rsidR="2438383C">
              <w:rPr>
                <w:rFonts w:ascii="Calibri" w:hAnsi="Calibri" w:eastAsia="" w:cs="" w:asciiTheme="minorAscii" w:hAnsiTheme="minorAscii" w:eastAsiaTheme="minorEastAsia" w:cstheme="minorBidi"/>
                <w:sz w:val="22"/>
                <w:szCs w:val="22"/>
                <w:lang w:val="en-GB"/>
              </w:rPr>
              <w:t xml:space="preserve">Knife carried by all instructors. </w:t>
            </w:r>
          </w:p>
          <w:p w:rsidR="2438383C" w:rsidP="2CFA9FE6" w:rsidRDefault="2438383C" w14:paraId="71456827" w14:textId="16DD4CEF">
            <w:pPr>
              <w:pStyle w:val="FreeForm"/>
              <w:numPr>
                <w:ilvl w:val="0"/>
                <w:numId w:val="6"/>
              </w:numPr>
              <w:rPr>
                <w:rFonts w:ascii="Calibri" w:hAnsi="Calibri" w:eastAsia="" w:cs="" w:asciiTheme="minorAscii" w:hAnsiTheme="minorAscii" w:eastAsiaTheme="minorEastAsia" w:cstheme="minorBidi"/>
                <w:sz w:val="22"/>
                <w:szCs w:val="22"/>
                <w:lang w:val="en-GB"/>
              </w:rPr>
            </w:pPr>
            <w:r w:rsidRPr="2CFA9FE6" w:rsidR="2438383C">
              <w:rPr>
                <w:rFonts w:ascii="Calibri" w:hAnsi="Calibri" w:eastAsia="" w:cs="" w:asciiTheme="minorAscii" w:hAnsiTheme="minorAscii" w:eastAsiaTheme="minorEastAsia" w:cstheme="minorBidi"/>
                <w:sz w:val="22"/>
                <w:szCs w:val="22"/>
                <w:lang w:val="en-GB"/>
              </w:rPr>
              <w:t>Group management and forward planning – system such as ‘CLAP’ (communication, line of sight, avoidance, position of maximum</w:t>
            </w:r>
            <w:r w:rsidRPr="2CFA9FE6" w:rsidR="5CB98A78">
              <w:rPr>
                <w:rFonts w:ascii="Calibri" w:hAnsi="Calibri" w:eastAsia="" w:cs="" w:asciiTheme="minorAscii" w:hAnsiTheme="minorAscii" w:eastAsiaTheme="minorEastAsia" w:cstheme="minorBidi"/>
                <w:sz w:val="22"/>
                <w:szCs w:val="22"/>
                <w:lang w:val="en-GB"/>
              </w:rPr>
              <w:t xml:space="preserve"> </w:t>
            </w:r>
            <w:r w:rsidRPr="2CFA9FE6" w:rsidR="5CB98A78">
              <w:rPr>
                <w:rFonts w:ascii="Calibri" w:hAnsi="Calibri" w:eastAsia="" w:cs="" w:asciiTheme="minorAscii" w:hAnsiTheme="minorAscii" w:eastAsiaTheme="minorEastAsia" w:cstheme="minorBidi"/>
                <w:sz w:val="22"/>
                <w:szCs w:val="22"/>
                <w:lang w:val="en-GB"/>
              </w:rPr>
              <w:t>usefulness</w:t>
            </w:r>
            <w:r w:rsidRPr="2CFA9FE6" w:rsidR="5CB98A78">
              <w:rPr>
                <w:rFonts w:ascii="Calibri" w:hAnsi="Calibri" w:eastAsia="" w:cs="" w:asciiTheme="minorAscii" w:hAnsiTheme="minorAscii" w:eastAsiaTheme="minorEastAsia" w:cstheme="minorBidi"/>
                <w:sz w:val="22"/>
                <w:szCs w:val="22"/>
                <w:lang w:val="en-GB"/>
              </w:rPr>
              <w:t xml:space="preserve">) is applied. </w:t>
            </w:r>
          </w:p>
          <w:p w:rsidR="5CB98A78" w:rsidP="2CFA9FE6" w:rsidRDefault="5CB98A78" w14:paraId="10DF9A75" w14:textId="60380C2D">
            <w:pPr>
              <w:pStyle w:val="FreeForm"/>
              <w:numPr>
                <w:ilvl w:val="0"/>
                <w:numId w:val="6"/>
              </w:numPr>
              <w:rPr>
                <w:rFonts w:ascii="Calibri" w:hAnsi="Calibri" w:eastAsia="" w:cs="" w:asciiTheme="minorAscii" w:hAnsiTheme="minorAscii" w:eastAsiaTheme="minorEastAsia" w:cstheme="minorBidi"/>
                <w:sz w:val="22"/>
                <w:szCs w:val="22"/>
                <w:lang w:val="en-GB"/>
              </w:rPr>
            </w:pPr>
            <w:r w:rsidRPr="2CFA9FE6" w:rsidR="5CB98A78">
              <w:rPr>
                <w:rFonts w:ascii="Calibri" w:hAnsi="Calibri" w:eastAsia="" w:cs="" w:asciiTheme="minorAscii" w:hAnsiTheme="minorAscii" w:eastAsiaTheme="minorEastAsia" w:cstheme="minorBidi"/>
                <w:sz w:val="22"/>
                <w:szCs w:val="22"/>
                <w:lang w:val="en-GB"/>
              </w:rPr>
              <w:t xml:space="preserve">All ropes/equipment to follow clean principles. </w:t>
            </w:r>
          </w:p>
          <w:p w:rsidR="5CB98A78" w:rsidP="2CFA9FE6" w:rsidRDefault="5CB98A78" w14:paraId="37D0C08E" w14:textId="37BEEBF2">
            <w:pPr>
              <w:pStyle w:val="FreeForm"/>
              <w:numPr>
                <w:ilvl w:val="0"/>
                <w:numId w:val="6"/>
              </w:numPr>
              <w:rPr>
                <w:rFonts w:ascii="Calibri" w:hAnsi="Calibri" w:eastAsia="" w:cs="" w:asciiTheme="minorAscii" w:hAnsiTheme="minorAscii" w:eastAsiaTheme="minorEastAsia" w:cstheme="minorBidi"/>
                <w:sz w:val="22"/>
                <w:szCs w:val="22"/>
                <w:lang w:val="en-GB"/>
              </w:rPr>
            </w:pPr>
            <w:r w:rsidRPr="2CFA9FE6" w:rsidR="5CB98A78">
              <w:rPr>
                <w:rFonts w:ascii="Calibri" w:hAnsi="Calibri" w:eastAsia="" w:cs="" w:asciiTheme="minorAscii" w:hAnsiTheme="minorAscii" w:eastAsiaTheme="minorEastAsia" w:cstheme="minorBidi"/>
                <w:sz w:val="22"/>
                <w:szCs w:val="22"/>
                <w:lang w:val="en-GB"/>
              </w:rPr>
              <w:t xml:space="preserve">Assess physical ability of participant is compatible with craft, </w:t>
            </w:r>
            <w:r w:rsidRPr="2CFA9FE6" w:rsidR="5CB98A78">
              <w:rPr>
                <w:rFonts w:ascii="Calibri" w:hAnsi="Calibri" w:eastAsia="" w:cs="" w:asciiTheme="minorAscii" w:hAnsiTheme="minorAscii" w:eastAsiaTheme="minorEastAsia" w:cstheme="minorBidi"/>
                <w:sz w:val="22"/>
                <w:szCs w:val="22"/>
                <w:lang w:val="en-GB"/>
              </w:rPr>
              <w:t>fixtures</w:t>
            </w:r>
            <w:r w:rsidRPr="2CFA9FE6" w:rsidR="5CB98A78">
              <w:rPr>
                <w:rFonts w:ascii="Calibri" w:hAnsi="Calibri" w:eastAsia="" w:cs="" w:asciiTheme="minorAscii" w:hAnsiTheme="minorAscii" w:eastAsiaTheme="minorEastAsia" w:cstheme="minorBidi"/>
                <w:sz w:val="22"/>
                <w:szCs w:val="22"/>
                <w:lang w:val="en-GB"/>
              </w:rPr>
              <w:t xml:space="preserve"> and position. </w:t>
            </w:r>
          </w:p>
          <w:p w:rsidR="5CB98A78" w:rsidP="2CFA9FE6" w:rsidRDefault="5CB98A78" w14:paraId="792CDDFA" w14:textId="0F46477D">
            <w:pPr>
              <w:pStyle w:val="FreeForm"/>
              <w:numPr>
                <w:ilvl w:val="0"/>
                <w:numId w:val="6"/>
              </w:numPr>
              <w:rPr>
                <w:rFonts w:ascii="Calibri" w:hAnsi="Calibri" w:eastAsia="" w:cs="" w:asciiTheme="minorAscii" w:hAnsiTheme="minorAscii" w:eastAsiaTheme="minorEastAsia" w:cstheme="minorBidi"/>
                <w:sz w:val="22"/>
                <w:szCs w:val="22"/>
                <w:lang w:val="en-GB"/>
              </w:rPr>
            </w:pPr>
            <w:r w:rsidRPr="2CFA9FE6" w:rsidR="5CB98A78">
              <w:rPr>
                <w:rFonts w:ascii="Calibri" w:hAnsi="Calibri" w:eastAsia="" w:cs="" w:asciiTheme="minorAscii" w:hAnsiTheme="minorAscii" w:eastAsiaTheme="minorEastAsia" w:cstheme="minorBidi"/>
                <w:sz w:val="22"/>
                <w:szCs w:val="22"/>
                <w:lang w:val="en-GB"/>
              </w:rPr>
              <w:t>All P</w:t>
            </w:r>
            <w:r w:rsidRPr="2CFA9FE6" w:rsidR="5CB98A78">
              <w:rPr>
                <w:rFonts w:ascii="Calibri" w:hAnsi="Calibri" w:eastAsia="" w:cs="" w:asciiTheme="minorAscii" w:hAnsiTheme="minorAscii" w:eastAsiaTheme="minorEastAsia" w:cstheme="minorBidi"/>
                <w:sz w:val="22"/>
                <w:szCs w:val="22"/>
                <w:lang w:val="en-GB"/>
              </w:rPr>
              <w:t>yranha</w:t>
            </w:r>
            <w:r w:rsidRPr="2CFA9FE6" w:rsidR="5CB98A78">
              <w:rPr>
                <w:rFonts w:ascii="Calibri" w:hAnsi="Calibri" w:eastAsia="" w:cs="" w:asciiTheme="minorAscii" w:hAnsiTheme="minorAscii" w:eastAsiaTheme="minorEastAsia" w:cstheme="minorBidi"/>
                <w:sz w:val="22"/>
                <w:szCs w:val="22"/>
                <w:lang w:val="en-GB"/>
              </w:rPr>
              <w:t xml:space="preserve"> Burns (white water kayaks) have a secured footrest. </w:t>
            </w:r>
          </w:p>
        </w:tc>
        <w:tc>
          <w:tcPr>
            <w:tcW w:w="45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661E7878" w:rsidP="2CFA9FE6" w:rsidRDefault="661E7878" w14:paraId="7106E492" w14:textId="36909BA3">
            <w:pPr>
              <w:pStyle w:val="Body"/>
              <w:numPr>
                <w:ilvl w:val="0"/>
                <w:numId w:val="6"/>
              </w:numPr>
              <w:rPr>
                <w:rFonts w:ascii="Calibri" w:hAnsi="Calibri" w:eastAsia="" w:cs="" w:asciiTheme="minorAscii" w:hAnsiTheme="minorAscii" w:eastAsiaTheme="minorEastAsia" w:cstheme="minorBidi"/>
                <w:sz w:val="22"/>
                <w:szCs w:val="22"/>
                <w:lang w:val="en-GB"/>
              </w:rPr>
            </w:pPr>
            <w:r w:rsidRPr="2CFA9FE6" w:rsidR="661E7878">
              <w:rPr>
                <w:rFonts w:ascii="Calibri" w:hAnsi="Calibri" w:eastAsia="" w:cs="" w:asciiTheme="minorAscii" w:hAnsiTheme="minorAscii" w:eastAsiaTheme="minorEastAsia" w:cstheme="minorBidi"/>
                <w:sz w:val="22"/>
                <w:szCs w:val="22"/>
                <w:lang w:val="en-GB"/>
              </w:rPr>
              <w:t>Self rescue</w:t>
            </w:r>
          </w:p>
          <w:p w:rsidR="661E7878" w:rsidP="2CFA9FE6" w:rsidRDefault="661E7878" w14:paraId="5B4A76C0" w14:textId="73A049F5">
            <w:pPr>
              <w:pStyle w:val="Body"/>
              <w:numPr>
                <w:ilvl w:val="0"/>
                <w:numId w:val="6"/>
              </w:numPr>
              <w:rPr>
                <w:rFonts w:ascii="Calibri" w:hAnsi="Calibri" w:eastAsia="" w:cs="" w:asciiTheme="minorAscii" w:hAnsiTheme="minorAscii" w:eastAsiaTheme="minorEastAsia" w:cstheme="minorBidi"/>
                <w:sz w:val="22"/>
                <w:szCs w:val="22"/>
                <w:lang w:val="en-GB"/>
              </w:rPr>
            </w:pPr>
            <w:r w:rsidRPr="2CFA9FE6" w:rsidR="661E7878">
              <w:rPr>
                <w:rFonts w:ascii="Calibri" w:hAnsi="Calibri" w:eastAsia="" w:cs="" w:asciiTheme="minorAscii" w:hAnsiTheme="minorAscii" w:eastAsiaTheme="minorEastAsia" w:cstheme="minorBidi"/>
                <w:sz w:val="22"/>
                <w:szCs w:val="22"/>
                <w:lang w:val="en-GB"/>
              </w:rPr>
              <w:t>Assisted</w:t>
            </w:r>
            <w:r w:rsidRPr="2CFA9FE6" w:rsidR="661E7878">
              <w:rPr>
                <w:rFonts w:ascii="Calibri" w:hAnsi="Calibri" w:eastAsia="" w:cs="" w:asciiTheme="minorAscii" w:hAnsiTheme="minorAscii" w:eastAsiaTheme="minorEastAsia" w:cstheme="minorBidi"/>
                <w:sz w:val="22"/>
                <w:szCs w:val="22"/>
                <w:lang w:val="en-GB"/>
              </w:rPr>
              <w:t xml:space="preserve"> rescues (deep water, hand of </w:t>
            </w:r>
            <w:r w:rsidRPr="2CFA9FE6" w:rsidR="661E7878">
              <w:rPr>
                <w:rFonts w:ascii="Calibri" w:hAnsi="Calibri" w:eastAsia="" w:cs="" w:asciiTheme="minorAscii" w:hAnsiTheme="minorAscii" w:eastAsiaTheme="minorEastAsia" w:cstheme="minorBidi"/>
                <w:sz w:val="22"/>
                <w:szCs w:val="22"/>
                <w:lang w:val="en-GB"/>
              </w:rPr>
              <w:t>god</w:t>
            </w:r>
            <w:r w:rsidRPr="2CFA9FE6" w:rsidR="661E7878">
              <w:rPr>
                <w:rFonts w:ascii="Calibri" w:hAnsi="Calibri" w:eastAsia="" w:cs="" w:asciiTheme="minorAscii" w:hAnsiTheme="minorAscii" w:eastAsiaTheme="minorEastAsia" w:cstheme="minorBidi"/>
                <w:sz w:val="22"/>
                <w:szCs w:val="22"/>
                <w:lang w:val="en-GB"/>
              </w:rPr>
              <w:t>).</w:t>
            </w:r>
          </w:p>
          <w:p w:rsidR="661E7878" w:rsidP="2CFA9FE6" w:rsidRDefault="661E7878" w14:paraId="77C51CE6" w14:textId="50A4952B">
            <w:pPr>
              <w:pStyle w:val="Body"/>
              <w:numPr>
                <w:ilvl w:val="0"/>
                <w:numId w:val="6"/>
              </w:numPr>
              <w:rPr>
                <w:rFonts w:ascii="Calibri" w:hAnsi="Calibri" w:eastAsia="" w:cs="" w:asciiTheme="minorAscii" w:hAnsiTheme="minorAscii" w:eastAsiaTheme="minorEastAsia" w:cstheme="minorBidi"/>
                <w:sz w:val="22"/>
                <w:szCs w:val="22"/>
                <w:lang w:val="en-GB"/>
              </w:rPr>
            </w:pPr>
            <w:r w:rsidRPr="2CFA9FE6" w:rsidR="661E7878">
              <w:rPr>
                <w:rFonts w:ascii="Calibri" w:hAnsi="Calibri" w:eastAsia="" w:cs="" w:asciiTheme="minorAscii" w:hAnsiTheme="minorAscii" w:eastAsiaTheme="minorEastAsia" w:cstheme="minorBidi"/>
                <w:sz w:val="22"/>
                <w:szCs w:val="22"/>
                <w:lang w:val="en-GB"/>
              </w:rPr>
              <w:t xml:space="preserve"> </w:t>
            </w:r>
            <w:r w:rsidRPr="2CFA9FE6" w:rsidR="53330AAD">
              <w:rPr>
                <w:rFonts w:ascii="Calibri" w:hAnsi="Calibri" w:eastAsia="" w:cs="" w:asciiTheme="minorAscii" w:hAnsiTheme="minorAscii" w:eastAsiaTheme="minorEastAsia" w:cstheme="minorBidi"/>
                <w:sz w:val="22"/>
                <w:szCs w:val="22"/>
                <w:lang w:val="en-GB"/>
              </w:rPr>
              <w:t>Operate E-stop</w:t>
            </w:r>
          </w:p>
          <w:p w:rsidR="53330AAD" w:rsidP="2CFA9FE6" w:rsidRDefault="53330AAD" w14:paraId="682331A8" w14:textId="43C27368">
            <w:pPr>
              <w:pStyle w:val="Body"/>
              <w:numPr>
                <w:ilvl w:val="0"/>
                <w:numId w:val="6"/>
              </w:numPr>
              <w:rPr>
                <w:rFonts w:ascii="Calibri" w:hAnsi="Calibri" w:eastAsia="" w:cs="" w:asciiTheme="minorAscii" w:hAnsiTheme="minorAscii" w:eastAsiaTheme="minorEastAsia" w:cstheme="minorBidi"/>
                <w:sz w:val="22"/>
                <w:szCs w:val="22"/>
                <w:lang w:val="en-GB"/>
              </w:rPr>
            </w:pPr>
            <w:r w:rsidRPr="2CFA9FE6" w:rsidR="53330AAD">
              <w:rPr>
                <w:rFonts w:ascii="Calibri" w:hAnsi="Calibri" w:eastAsia="" w:cs="" w:asciiTheme="minorAscii" w:hAnsiTheme="minorAscii" w:eastAsiaTheme="minorEastAsia" w:cstheme="minorBidi"/>
                <w:sz w:val="22"/>
                <w:szCs w:val="22"/>
                <w:lang w:val="en-GB"/>
              </w:rPr>
              <w:t>First aid if required</w:t>
            </w:r>
          </w:p>
          <w:p w:rsidR="2CFA9FE6" w:rsidP="2CFA9FE6" w:rsidRDefault="2CFA9FE6" w14:paraId="195B3691" w14:textId="1FC1945B">
            <w:pPr>
              <w:pStyle w:val="Body"/>
              <w:ind w:left="0"/>
              <w:rPr>
                <w:rFonts w:ascii="Calibri" w:hAnsi="Calibri" w:eastAsia="" w:cs="" w:asciiTheme="minorAscii" w:hAnsiTheme="minorAscii" w:eastAsiaTheme="minorEastAsia" w:cstheme="minorBidi"/>
                <w:sz w:val="22"/>
                <w:szCs w:val="22"/>
                <w:lang w:val="en-GB"/>
              </w:rPr>
            </w:pPr>
          </w:p>
        </w:tc>
      </w:tr>
      <w:tr w:rsidRPr="00170C68" w:rsidR="00B35922" w:rsidTr="2CFA9FE6" w14:paraId="2D3B8920" w14:textId="77777777">
        <w:trPr>
          <w:cantSplit/>
          <w:trHeight w:val="568"/>
        </w:trPr>
        <w:tc>
          <w:tcPr>
            <w:tcW w:w="21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Pr="00170C68" w:rsidR="00B35922" w:rsidP="005F3ACD" w:rsidRDefault="00B35922" w14:paraId="3DBA647B"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4D99FCDD">
              <w:rPr>
                <w:rFonts w:asciiTheme="minorHAnsi" w:hAnsiTheme="minorHAnsi" w:eastAsiaTheme="minorEastAsia" w:cstheme="minorBidi"/>
                <w:sz w:val="22"/>
                <w:szCs w:val="22"/>
                <w:lang w:val="en-GB"/>
              </w:rPr>
              <w:lastRenderedPageBreak/>
              <w:t>Swimmer hitting Rapid Blocs</w:t>
            </w:r>
          </w:p>
        </w:tc>
        <w:tc>
          <w:tcPr>
            <w:tcW w:w="226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00B35922" w:rsidP="5D53E3FC" w:rsidRDefault="00B35922" w14:paraId="4613381D" w14:textId="269A4F7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5D53E3FC">
              <w:rPr>
                <w:rFonts w:asciiTheme="minorHAnsi" w:hAnsiTheme="minorHAnsi" w:eastAsiaTheme="minorEastAsia" w:cstheme="minorBidi"/>
                <w:sz w:val="22"/>
                <w:szCs w:val="22"/>
                <w:lang w:val="en-GB"/>
              </w:rPr>
              <w:t xml:space="preserve">Impact injuries </w:t>
            </w:r>
          </w:p>
          <w:p w:rsidR="00C977A0" w:rsidP="005F3ACD" w:rsidRDefault="00C977A0" w14:paraId="301AE8C4"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p>
          <w:p w:rsidR="00B35922" w:rsidP="005F3ACD" w:rsidRDefault="00B35922" w14:paraId="6A5C9802" w14:textId="3788C1FA">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 xml:space="preserve">Knocked </w:t>
            </w:r>
            <w:r w:rsidRPr="1A34FF6F" w:rsidR="00C977A0">
              <w:rPr>
                <w:rFonts w:asciiTheme="minorHAnsi" w:hAnsiTheme="minorHAnsi" w:eastAsiaTheme="minorEastAsia" w:cstheme="minorBidi"/>
                <w:sz w:val="22"/>
                <w:szCs w:val="22"/>
                <w:lang w:val="en-GB"/>
              </w:rPr>
              <w:t>unconscious.</w:t>
            </w:r>
            <w:r w:rsidRPr="1A34FF6F">
              <w:rPr>
                <w:rFonts w:asciiTheme="minorHAnsi" w:hAnsiTheme="minorHAnsi" w:eastAsiaTheme="minorEastAsia" w:cstheme="minorBidi"/>
                <w:sz w:val="22"/>
                <w:szCs w:val="22"/>
                <w:lang w:val="en-GB"/>
              </w:rPr>
              <w:t xml:space="preserve"> </w:t>
            </w:r>
          </w:p>
          <w:p w:rsidR="00C977A0" w:rsidP="005F3ACD" w:rsidRDefault="00C977A0" w14:paraId="77DEB931"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p>
          <w:p w:rsidR="00B35922" w:rsidP="005F3ACD" w:rsidRDefault="00B35922" w14:paraId="7D407F02" w14:textId="13607E6C">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Neck or spinal injury</w:t>
            </w:r>
          </w:p>
          <w:p w:rsidR="00C977A0" w:rsidP="005F3ACD" w:rsidRDefault="00C977A0" w14:paraId="088261DF"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p>
          <w:p w:rsidRPr="00170C68" w:rsidR="00B35922" w:rsidP="005F3ACD" w:rsidRDefault="00B35922" w14:paraId="2E555A5A" w14:textId="3673835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Drowning</w:t>
            </w:r>
          </w:p>
        </w:tc>
        <w:tc>
          <w:tcPr>
            <w:tcW w:w="184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Pr="00170C68" w:rsidR="00B35922" w:rsidP="005F3ACD" w:rsidRDefault="00B35922" w14:paraId="1B77F475"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4D99FCDD">
              <w:rPr>
                <w:rFonts w:asciiTheme="minorHAnsi" w:hAnsiTheme="minorHAnsi" w:eastAsiaTheme="minorEastAsia" w:cstheme="minorBidi"/>
                <w:sz w:val="22"/>
                <w:szCs w:val="22"/>
                <w:lang w:val="en-GB"/>
              </w:rPr>
              <w:t xml:space="preserve">Staff &amp; Users  </w:t>
            </w:r>
          </w:p>
        </w:tc>
        <w:tc>
          <w:tcPr>
            <w:tcW w:w="38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00B35922" w:rsidP="1D85DC6C" w:rsidRDefault="28DE4BD1" w14:paraId="63E9E419" w14:textId="62BB88AD">
            <w:pPr>
              <w:pStyle w:val="FreeForm"/>
              <w:numPr>
                <w:ilvl w:val="0"/>
                <w:numId w:val="6"/>
              </w:numPr>
              <w:rPr>
                <w:rFonts w:asciiTheme="minorHAnsi" w:hAnsiTheme="minorHAnsi" w:eastAsiaTheme="minorEastAsia" w:cstheme="minorBidi"/>
                <w:sz w:val="22"/>
                <w:szCs w:val="22"/>
                <w:lang w:val="en-GB"/>
              </w:rPr>
            </w:pPr>
            <w:r w:rsidRPr="1D85DC6C">
              <w:rPr>
                <w:rFonts w:asciiTheme="minorHAnsi" w:hAnsiTheme="minorHAnsi" w:eastAsiaTheme="minorEastAsia" w:cstheme="minorBidi"/>
                <w:sz w:val="22"/>
                <w:szCs w:val="22"/>
                <w:lang w:val="en-GB"/>
              </w:rPr>
              <w:t>Ensure the course is clear</w:t>
            </w:r>
            <w:r w:rsidRPr="1D85DC6C" w:rsidR="00B35922">
              <w:rPr>
                <w:rFonts w:asciiTheme="minorHAnsi" w:hAnsiTheme="minorHAnsi" w:eastAsiaTheme="minorEastAsia" w:cstheme="minorBidi"/>
                <w:sz w:val="22"/>
                <w:szCs w:val="22"/>
                <w:lang w:val="en-GB"/>
              </w:rPr>
              <w:t xml:space="preserve"> before starting the pumps</w:t>
            </w:r>
          </w:p>
          <w:p w:rsidRPr="00C977A0" w:rsidR="00B35922" w:rsidP="1D85DC6C" w:rsidRDefault="4CB807DD" w14:paraId="1EE08ABF" w14:textId="7A40DED4">
            <w:pPr>
              <w:pStyle w:val="FreeForm"/>
              <w:numPr>
                <w:ilvl w:val="0"/>
                <w:numId w:val="6"/>
              </w:numPr>
              <w:rPr>
                <w:rFonts w:asciiTheme="minorHAnsi" w:hAnsiTheme="minorHAnsi" w:eastAsiaTheme="minorEastAsia" w:cstheme="minorBidi"/>
                <w:color w:val="auto"/>
                <w:sz w:val="22"/>
                <w:szCs w:val="22"/>
                <w:lang w:val="en-GB"/>
              </w:rPr>
            </w:pPr>
            <w:r w:rsidRPr="1D85DC6C">
              <w:rPr>
                <w:rFonts w:asciiTheme="minorHAnsi" w:hAnsiTheme="minorHAnsi" w:eastAsiaTheme="minorEastAsia" w:cstheme="minorBidi"/>
                <w:color w:val="auto"/>
                <w:sz w:val="22"/>
                <w:szCs w:val="22"/>
                <w:lang w:val="en-GB"/>
              </w:rPr>
              <w:t>T</w:t>
            </w:r>
            <w:r w:rsidRPr="1D85DC6C" w:rsidR="00B35922">
              <w:rPr>
                <w:rFonts w:asciiTheme="minorHAnsi" w:hAnsiTheme="minorHAnsi" w:eastAsiaTheme="minorEastAsia" w:cstheme="minorBidi"/>
                <w:color w:val="auto"/>
                <w:sz w:val="22"/>
                <w:szCs w:val="22"/>
                <w:lang w:val="en-GB"/>
              </w:rPr>
              <w:t>orque check of bolts and condition of blocks</w:t>
            </w:r>
            <w:r w:rsidRPr="1D85DC6C" w:rsidR="31AA5D78">
              <w:rPr>
                <w:rFonts w:asciiTheme="minorHAnsi" w:hAnsiTheme="minorHAnsi" w:eastAsiaTheme="minorEastAsia" w:cstheme="minorBidi"/>
                <w:color w:val="auto"/>
                <w:sz w:val="22"/>
                <w:szCs w:val="22"/>
                <w:lang w:val="en-GB"/>
              </w:rPr>
              <w:t xml:space="preserve"> as per maintenance schedule</w:t>
            </w:r>
          </w:p>
          <w:p w:rsidR="00B35922" w:rsidP="00B35922" w:rsidRDefault="00B35922" w14:paraId="273777F0" w14:textId="2AED03DA">
            <w:pPr>
              <w:pStyle w:val="FreeForm"/>
              <w:numPr>
                <w:ilvl w:val="0"/>
                <w:numId w:val="6"/>
              </w:numPr>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 xml:space="preserve">Any Redesigns to ensure excessively shallow areas or undercuts are not </w:t>
            </w:r>
            <w:r w:rsidRPr="1A34FF6F" w:rsidR="00C977A0">
              <w:rPr>
                <w:rFonts w:asciiTheme="minorHAnsi" w:hAnsiTheme="minorHAnsi" w:eastAsiaTheme="minorEastAsia" w:cstheme="minorBidi"/>
                <w:sz w:val="22"/>
                <w:szCs w:val="22"/>
                <w:lang w:val="en-GB"/>
              </w:rPr>
              <w:t>present.</w:t>
            </w:r>
          </w:p>
          <w:p w:rsidR="00B35922" w:rsidP="00B35922" w:rsidRDefault="00B35922" w14:paraId="1600EEA8" w14:textId="24F13F74">
            <w:pPr>
              <w:pStyle w:val="FreeForm"/>
              <w:numPr>
                <w:ilvl w:val="0"/>
                <w:numId w:val="6"/>
              </w:numPr>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 xml:space="preserve">Buoyancy aid and helmet must be </w:t>
            </w:r>
            <w:r w:rsidRPr="1A34FF6F" w:rsidR="00C977A0">
              <w:rPr>
                <w:rFonts w:asciiTheme="minorHAnsi" w:hAnsiTheme="minorHAnsi" w:eastAsiaTheme="minorEastAsia" w:cstheme="minorBidi"/>
                <w:sz w:val="22"/>
                <w:szCs w:val="22"/>
                <w:lang w:val="en-GB"/>
              </w:rPr>
              <w:t>worn.</w:t>
            </w:r>
          </w:p>
          <w:p w:rsidRPr="00170C68" w:rsidR="00B35922" w:rsidP="00B35922" w:rsidRDefault="000B24C5" w14:paraId="3CD06CE9" w14:textId="09FBFA0F">
            <w:pPr>
              <w:pStyle w:val="FreeForm"/>
              <w:numPr>
                <w:ilvl w:val="0"/>
                <w:numId w:val="6"/>
              </w:numPr>
              <w:rPr>
                <w:rFonts w:asciiTheme="minorHAnsi" w:hAnsiTheme="minorHAnsi" w:eastAsiaTheme="minorEastAsia" w:cstheme="minorBidi"/>
                <w:sz w:val="22"/>
                <w:szCs w:val="22"/>
                <w:lang w:val="en-GB"/>
              </w:rPr>
            </w:pPr>
            <w:r w:rsidRPr="00C977A0">
              <w:rPr>
                <w:rFonts w:asciiTheme="minorHAnsi" w:hAnsiTheme="minorHAnsi" w:eastAsiaTheme="minorEastAsia" w:cstheme="minorBidi"/>
                <w:color w:val="auto"/>
                <w:sz w:val="22"/>
                <w:szCs w:val="22"/>
                <w:lang w:val="en-GB"/>
              </w:rPr>
              <w:t>Instructor must explain and demonstrate safe swimming principles</w:t>
            </w:r>
            <w:r>
              <w:rPr>
                <w:rFonts w:asciiTheme="minorHAnsi" w:hAnsiTheme="minorHAnsi" w:eastAsiaTheme="minorEastAsia" w:cstheme="minorBidi"/>
                <w:color w:val="auto"/>
                <w:sz w:val="22"/>
                <w:szCs w:val="22"/>
                <w:lang w:val="en-GB"/>
              </w:rPr>
              <w:t>.</w:t>
            </w:r>
          </w:p>
        </w:tc>
        <w:tc>
          <w:tcPr>
            <w:tcW w:w="45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00B35922" w:rsidP="00B35922" w:rsidRDefault="00B35922" w14:paraId="22EF043B" w14:textId="77777777">
            <w:pPr>
              <w:pStyle w:val="Body"/>
              <w:numPr>
                <w:ilvl w:val="0"/>
                <w:numId w:val="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 xml:space="preserve">Self-rescue </w:t>
            </w:r>
          </w:p>
          <w:p w:rsidR="00B35922" w:rsidP="00B35922" w:rsidRDefault="00B35922" w14:paraId="46822041" w14:textId="3AD5CEFA">
            <w:pPr>
              <w:pStyle w:val="Body"/>
              <w:numPr>
                <w:ilvl w:val="0"/>
                <w:numId w:val="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If injured person has ended up in the basin – Activate E stop. Rescue of injured participant from basin either by using SUP</w:t>
            </w:r>
            <w:r w:rsidR="000B24C5">
              <w:rPr>
                <w:rFonts w:asciiTheme="minorHAnsi" w:hAnsiTheme="minorHAnsi" w:eastAsiaTheme="minorEastAsia" w:cstheme="minorBidi"/>
                <w:sz w:val="22"/>
                <w:szCs w:val="22"/>
                <w:lang w:val="en-GB"/>
              </w:rPr>
              <w:t xml:space="preserve"> rescue sledge (found in the pump house)</w:t>
            </w:r>
            <w:r w:rsidRPr="4D99FCDD">
              <w:rPr>
                <w:rFonts w:asciiTheme="minorHAnsi" w:hAnsiTheme="minorHAnsi" w:eastAsiaTheme="minorEastAsia" w:cstheme="minorBidi"/>
                <w:sz w:val="22"/>
                <w:szCs w:val="22"/>
                <w:lang w:val="en-GB"/>
              </w:rPr>
              <w:t xml:space="preserve"> as spinal board if required, injured person moved to bottom of one of the courses (injured person to be moved to solid surface if CPR required) or use of long throwline on a swimming rescuer or a throwline rescue.</w:t>
            </w:r>
          </w:p>
          <w:p w:rsidR="00B35922" w:rsidP="00B35922" w:rsidRDefault="00B35922" w14:paraId="091C28C5" w14:textId="77777777">
            <w:pPr>
              <w:pStyle w:val="Body"/>
              <w:numPr>
                <w:ilvl w:val="0"/>
                <w:numId w:val="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If injured person ends up in an eddy on the course – Activate the E stop, stabilise and move out the water, apply first aid/contact emergency services as required.</w:t>
            </w:r>
          </w:p>
          <w:p w:rsidR="00B35922" w:rsidP="00B35922" w:rsidRDefault="00B35922" w14:paraId="1854C82A" w14:textId="23681D6F">
            <w:pPr>
              <w:pStyle w:val="Body"/>
              <w:numPr>
                <w:ilvl w:val="0"/>
                <w:numId w:val="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 xml:space="preserve">First aid as </w:t>
            </w:r>
            <w:r w:rsidRPr="4D99FCDD" w:rsidR="00AB2475">
              <w:rPr>
                <w:rFonts w:asciiTheme="minorHAnsi" w:hAnsiTheme="minorHAnsi" w:eastAsiaTheme="minorEastAsia" w:cstheme="minorBidi"/>
                <w:sz w:val="22"/>
                <w:szCs w:val="22"/>
                <w:lang w:val="en-GB"/>
              </w:rPr>
              <w:t>required.</w:t>
            </w:r>
          </w:p>
          <w:p w:rsidR="00B35922" w:rsidP="00B35922" w:rsidRDefault="00B35922" w14:paraId="078FA863" w14:textId="77777777">
            <w:pPr>
              <w:pStyle w:val="Body"/>
              <w:numPr>
                <w:ilvl w:val="0"/>
                <w:numId w:val="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Contact Emergency services as required</w:t>
            </w:r>
          </w:p>
        </w:tc>
      </w:tr>
      <w:tr w:rsidRPr="00170C68" w:rsidR="00B35922" w:rsidTr="2CFA9FE6" w14:paraId="5816F9CE" w14:textId="77777777">
        <w:trPr>
          <w:cantSplit/>
          <w:trHeight w:val="568"/>
        </w:trPr>
        <w:tc>
          <w:tcPr>
            <w:tcW w:w="21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00B35922" w:rsidP="005F3ACD" w:rsidRDefault="00B35922" w14:paraId="60085C13"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lastRenderedPageBreak/>
              <w:t xml:space="preserve">Capsized kayaker hitting rapid blocks </w:t>
            </w:r>
          </w:p>
        </w:tc>
        <w:tc>
          <w:tcPr>
            <w:tcW w:w="226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Pr="007A2497" w:rsidR="00B35922" w:rsidP="005F3ACD" w:rsidRDefault="00B35922" w14:paraId="0003944E" w14:textId="5512372E">
            <w:pPr>
              <w:pStyle w:val="Body"/>
              <w:rPr>
                <w:rFonts w:asciiTheme="minorHAnsi" w:hAnsiTheme="minorHAnsi" w:eastAsiaTheme="minorEastAsia" w:cstheme="minorBidi"/>
                <w:sz w:val="22"/>
                <w:szCs w:val="22"/>
              </w:rPr>
            </w:pPr>
            <w:r w:rsidRPr="1A34FF6F">
              <w:rPr>
                <w:rFonts w:asciiTheme="minorHAnsi" w:hAnsiTheme="minorHAnsi" w:eastAsiaTheme="minorEastAsia" w:cstheme="minorBidi"/>
                <w:sz w:val="22"/>
                <w:szCs w:val="22"/>
              </w:rPr>
              <w:t xml:space="preserve">Impact injuries </w:t>
            </w:r>
          </w:p>
          <w:p w:rsidR="000B24C5" w:rsidP="005F3ACD" w:rsidRDefault="000B24C5" w14:paraId="5D30E82D" w14:textId="77777777">
            <w:pPr>
              <w:pStyle w:val="Body"/>
              <w:rPr>
                <w:rFonts w:asciiTheme="minorHAnsi" w:hAnsiTheme="minorHAnsi" w:eastAsiaTheme="minorEastAsia" w:cstheme="minorBidi"/>
                <w:sz w:val="22"/>
                <w:szCs w:val="22"/>
              </w:rPr>
            </w:pPr>
          </w:p>
          <w:p w:rsidRPr="007A2497" w:rsidR="00B35922" w:rsidP="005F3ACD" w:rsidRDefault="00B35922" w14:paraId="245D20FF" w14:textId="27615CC6">
            <w:pPr>
              <w:pStyle w:val="Body"/>
              <w:rPr>
                <w:rFonts w:asciiTheme="minorHAnsi" w:hAnsiTheme="minorHAnsi" w:eastAsiaTheme="minorEastAsia" w:cstheme="minorBidi"/>
                <w:sz w:val="22"/>
                <w:szCs w:val="22"/>
              </w:rPr>
            </w:pPr>
            <w:r w:rsidRPr="1A34FF6F">
              <w:rPr>
                <w:rFonts w:asciiTheme="minorHAnsi" w:hAnsiTheme="minorHAnsi" w:eastAsiaTheme="minorEastAsia" w:cstheme="minorBidi"/>
                <w:sz w:val="22"/>
                <w:szCs w:val="22"/>
              </w:rPr>
              <w:t xml:space="preserve">Knocked unconscious </w:t>
            </w:r>
          </w:p>
          <w:p w:rsidR="000B24C5" w:rsidP="005F3ACD" w:rsidRDefault="000B24C5" w14:paraId="3B86DF8C" w14:textId="77777777">
            <w:pPr>
              <w:pStyle w:val="Body"/>
              <w:rPr>
                <w:rFonts w:asciiTheme="minorHAnsi" w:hAnsiTheme="minorHAnsi" w:eastAsiaTheme="minorEastAsia" w:cstheme="minorBidi"/>
                <w:sz w:val="22"/>
                <w:szCs w:val="22"/>
              </w:rPr>
            </w:pPr>
          </w:p>
          <w:p w:rsidRPr="007A2497" w:rsidR="00B35922" w:rsidP="005F3ACD" w:rsidRDefault="00B35922" w14:paraId="23C79402" w14:textId="3847F4CB">
            <w:pPr>
              <w:pStyle w:val="Body"/>
              <w:rPr>
                <w:rFonts w:asciiTheme="minorHAnsi" w:hAnsiTheme="minorHAnsi" w:eastAsiaTheme="minorEastAsia" w:cstheme="minorBidi"/>
                <w:sz w:val="22"/>
                <w:szCs w:val="22"/>
              </w:rPr>
            </w:pPr>
            <w:r w:rsidRPr="1A34FF6F">
              <w:rPr>
                <w:rFonts w:asciiTheme="minorHAnsi" w:hAnsiTheme="minorHAnsi" w:eastAsiaTheme="minorEastAsia" w:cstheme="minorBidi"/>
                <w:sz w:val="22"/>
                <w:szCs w:val="22"/>
              </w:rPr>
              <w:t>Neck or spinal injury</w:t>
            </w:r>
          </w:p>
          <w:p w:rsidR="000B24C5" w:rsidP="005F3ACD" w:rsidRDefault="000B24C5" w14:paraId="2944444D"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p>
          <w:p w:rsidR="00B35922" w:rsidP="005F3ACD" w:rsidRDefault="00B35922" w14:paraId="0D81F49B"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Drowning</w:t>
            </w:r>
          </w:p>
          <w:p w:rsidR="000C6D92" w:rsidP="005F3ACD" w:rsidRDefault="000C6D92" w14:paraId="67E2978A"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p>
          <w:p w:rsidRPr="00170C68" w:rsidR="000C6D92" w:rsidP="005F3ACD" w:rsidRDefault="000C6D92" w14:paraId="3A85C8F6" w14:textId="76D16BE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Pr>
                <w:rFonts w:asciiTheme="minorHAnsi" w:hAnsiTheme="minorHAnsi" w:eastAsiaTheme="minorEastAsia" w:cstheme="minorBidi"/>
                <w:sz w:val="22"/>
                <w:szCs w:val="22"/>
                <w:lang w:val="en-GB"/>
              </w:rPr>
              <w:t xml:space="preserve">Head injury </w:t>
            </w:r>
          </w:p>
        </w:tc>
        <w:tc>
          <w:tcPr>
            <w:tcW w:w="184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Pr="00170C68" w:rsidR="00B35922" w:rsidP="005F3ACD" w:rsidRDefault="009671E8" w14:paraId="397B585A" w14:textId="4B209FB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Pr>
                <w:rFonts w:asciiTheme="minorHAnsi" w:hAnsiTheme="minorHAnsi" w:eastAsiaTheme="minorEastAsia" w:cstheme="minorBidi"/>
                <w:sz w:val="22"/>
                <w:szCs w:val="22"/>
                <w:lang w:val="en-GB"/>
              </w:rPr>
              <w:t xml:space="preserve">Staff </w:t>
            </w:r>
            <w:r w:rsidR="00F925C6">
              <w:rPr>
                <w:rFonts w:asciiTheme="minorHAnsi" w:hAnsiTheme="minorHAnsi" w:eastAsiaTheme="minorEastAsia" w:cstheme="minorBidi"/>
                <w:sz w:val="22"/>
                <w:szCs w:val="22"/>
                <w:lang w:val="en-GB"/>
              </w:rPr>
              <w:t xml:space="preserve">and users </w:t>
            </w:r>
          </w:p>
        </w:tc>
        <w:tc>
          <w:tcPr>
            <w:tcW w:w="38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00B35922" w:rsidP="1D85DC6C" w:rsidRDefault="4B030626" w14:paraId="4BF941B9" w14:textId="7B1E5D8F">
            <w:pPr>
              <w:pStyle w:val="FreeForm"/>
              <w:numPr>
                <w:ilvl w:val="0"/>
                <w:numId w:val="6"/>
              </w:numPr>
              <w:rPr>
                <w:rFonts w:asciiTheme="minorHAnsi" w:hAnsiTheme="minorHAnsi" w:eastAsiaTheme="minorEastAsia" w:cstheme="minorBidi"/>
                <w:sz w:val="22"/>
                <w:szCs w:val="22"/>
                <w:lang w:val="en-GB"/>
              </w:rPr>
            </w:pPr>
            <w:r w:rsidRPr="1D85DC6C">
              <w:rPr>
                <w:rFonts w:asciiTheme="minorHAnsi" w:hAnsiTheme="minorHAnsi" w:eastAsiaTheme="minorEastAsia" w:cstheme="minorBidi"/>
                <w:sz w:val="22"/>
                <w:szCs w:val="22"/>
                <w:lang w:val="en-GB"/>
              </w:rPr>
              <w:t>Ensure the course is clear</w:t>
            </w:r>
            <w:r w:rsidRPr="1D85DC6C" w:rsidR="00B35922">
              <w:rPr>
                <w:rFonts w:asciiTheme="minorHAnsi" w:hAnsiTheme="minorHAnsi" w:eastAsiaTheme="minorEastAsia" w:cstheme="minorBidi"/>
                <w:sz w:val="22"/>
                <w:szCs w:val="22"/>
                <w:lang w:val="en-GB"/>
              </w:rPr>
              <w:t xml:space="preserve"> before starting the pumps</w:t>
            </w:r>
          </w:p>
          <w:p w:rsidRPr="000B24C5" w:rsidR="00B35922" w:rsidP="1D85DC6C" w:rsidRDefault="3853751C" w14:paraId="345B258F" w14:textId="3A57829E">
            <w:pPr>
              <w:pStyle w:val="FreeForm"/>
              <w:numPr>
                <w:ilvl w:val="0"/>
                <w:numId w:val="6"/>
              </w:numPr>
              <w:rPr>
                <w:rFonts w:asciiTheme="minorHAnsi" w:hAnsiTheme="minorHAnsi" w:eastAsiaTheme="minorEastAsia" w:cstheme="minorBidi"/>
                <w:color w:val="auto"/>
                <w:sz w:val="22"/>
                <w:szCs w:val="22"/>
                <w:lang w:val="en-GB"/>
              </w:rPr>
            </w:pPr>
            <w:r w:rsidRPr="1D85DC6C">
              <w:rPr>
                <w:rFonts w:asciiTheme="minorHAnsi" w:hAnsiTheme="minorHAnsi" w:eastAsiaTheme="minorEastAsia" w:cstheme="minorBidi"/>
                <w:color w:val="auto"/>
                <w:sz w:val="22"/>
                <w:szCs w:val="22"/>
                <w:lang w:val="en-GB"/>
              </w:rPr>
              <w:t>T</w:t>
            </w:r>
            <w:r w:rsidRPr="1D85DC6C" w:rsidR="00B35922">
              <w:rPr>
                <w:rFonts w:asciiTheme="minorHAnsi" w:hAnsiTheme="minorHAnsi" w:eastAsiaTheme="minorEastAsia" w:cstheme="minorBidi"/>
                <w:color w:val="auto"/>
                <w:sz w:val="22"/>
                <w:szCs w:val="22"/>
                <w:lang w:val="en-GB"/>
              </w:rPr>
              <w:t>orque check of bolts and condition of blocks</w:t>
            </w:r>
            <w:r w:rsidRPr="1D85DC6C" w:rsidR="49C2D62C">
              <w:rPr>
                <w:rFonts w:asciiTheme="minorHAnsi" w:hAnsiTheme="minorHAnsi" w:eastAsiaTheme="minorEastAsia" w:cstheme="minorBidi"/>
                <w:color w:val="auto"/>
                <w:sz w:val="22"/>
                <w:szCs w:val="22"/>
                <w:lang w:val="en-GB"/>
              </w:rPr>
              <w:t xml:space="preserve"> as per maintenance schedule.</w:t>
            </w:r>
          </w:p>
          <w:p w:rsidR="00B35922" w:rsidP="00B35922" w:rsidRDefault="00B35922" w14:paraId="27BCA023" w14:textId="65BC1278">
            <w:pPr>
              <w:pStyle w:val="FreeForm"/>
              <w:numPr>
                <w:ilvl w:val="0"/>
                <w:numId w:val="6"/>
              </w:numPr>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 xml:space="preserve">Any Redesigns to ensure excessively shallow areas or undercuts are not </w:t>
            </w:r>
            <w:r w:rsidRPr="1A34FF6F" w:rsidR="00AB2475">
              <w:rPr>
                <w:rFonts w:asciiTheme="minorHAnsi" w:hAnsiTheme="minorHAnsi" w:eastAsiaTheme="minorEastAsia" w:cstheme="minorBidi"/>
                <w:sz w:val="22"/>
                <w:szCs w:val="22"/>
                <w:lang w:val="en-GB"/>
              </w:rPr>
              <w:t>present.</w:t>
            </w:r>
          </w:p>
          <w:p w:rsidR="00B35922" w:rsidP="00B35922" w:rsidRDefault="00B35922" w14:paraId="0A58399B" w14:textId="0B69BE4B">
            <w:pPr>
              <w:pStyle w:val="FreeForm"/>
              <w:numPr>
                <w:ilvl w:val="0"/>
                <w:numId w:val="6"/>
              </w:numPr>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 xml:space="preserve">Buoyancy aid and helmet must be </w:t>
            </w:r>
            <w:r w:rsidRPr="1A34FF6F" w:rsidR="00AB2475">
              <w:rPr>
                <w:rFonts w:asciiTheme="minorHAnsi" w:hAnsiTheme="minorHAnsi" w:eastAsiaTheme="minorEastAsia" w:cstheme="minorBidi"/>
                <w:sz w:val="22"/>
                <w:szCs w:val="22"/>
                <w:lang w:val="en-GB"/>
              </w:rPr>
              <w:t>worn.</w:t>
            </w:r>
          </w:p>
          <w:p w:rsidRPr="00170C68" w:rsidR="00B35922" w:rsidP="00B35922" w:rsidRDefault="000B24C5" w14:paraId="75A6AF72" w14:textId="301FF54C">
            <w:pPr>
              <w:pStyle w:val="FreeForm"/>
              <w:numPr>
                <w:ilvl w:val="0"/>
                <w:numId w:val="6"/>
              </w:numPr>
              <w:rPr>
                <w:rFonts w:asciiTheme="minorHAnsi" w:hAnsiTheme="minorHAnsi" w:eastAsiaTheme="minorEastAsia" w:cstheme="minorBidi"/>
                <w:sz w:val="22"/>
                <w:szCs w:val="22"/>
                <w:lang w:val="en-GB"/>
              </w:rPr>
            </w:pPr>
            <w:r w:rsidRPr="00C977A0">
              <w:rPr>
                <w:rFonts w:asciiTheme="minorHAnsi" w:hAnsiTheme="minorHAnsi" w:eastAsiaTheme="minorEastAsia" w:cstheme="minorBidi"/>
                <w:color w:val="auto"/>
                <w:sz w:val="22"/>
                <w:szCs w:val="22"/>
                <w:lang w:val="en-GB"/>
              </w:rPr>
              <w:t>Instructor must explain and demonstrate safe swimming principles</w:t>
            </w:r>
            <w:r>
              <w:rPr>
                <w:rFonts w:asciiTheme="minorHAnsi" w:hAnsiTheme="minorHAnsi" w:eastAsiaTheme="minorEastAsia" w:cstheme="minorBidi"/>
                <w:color w:val="auto"/>
                <w:sz w:val="22"/>
                <w:szCs w:val="22"/>
                <w:lang w:val="en-GB"/>
              </w:rPr>
              <w:t>.</w:t>
            </w:r>
          </w:p>
        </w:tc>
        <w:tc>
          <w:tcPr>
            <w:tcW w:w="45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00B35922" w:rsidP="00B35922" w:rsidRDefault="00B35922" w14:paraId="16A594D7" w14:textId="77777777">
            <w:pPr>
              <w:pStyle w:val="Body"/>
              <w:numPr>
                <w:ilvl w:val="0"/>
                <w:numId w:val="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 xml:space="preserve">Self-rescue </w:t>
            </w:r>
          </w:p>
          <w:p w:rsidR="000B24C5" w:rsidP="000B24C5" w:rsidRDefault="000B24C5" w14:paraId="0537A8D7" w14:textId="77777777">
            <w:pPr>
              <w:pStyle w:val="Body"/>
              <w:numPr>
                <w:ilvl w:val="0"/>
                <w:numId w:val="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If injured person has ended up in the basin – Activate E stop. Rescue of injured participant from basin either by using SUP</w:t>
            </w:r>
            <w:r>
              <w:rPr>
                <w:rFonts w:asciiTheme="minorHAnsi" w:hAnsiTheme="minorHAnsi" w:eastAsiaTheme="minorEastAsia" w:cstheme="minorBidi"/>
                <w:sz w:val="22"/>
                <w:szCs w:val="22"/>
                <w:lang w:val="en-GB"/>
              </w:rPr>
              <w:t xml:space="preserve"> rescue sledge (found in the pump house)</w:t>
            </w:r>
            <w:r w:rsidRPr="4D99FCDD">
              <w:rPr>
                <w:rFonts w:asciiTheme="minorHAnsi" w:hAnsiTheme="minorHAnsi" w:eastAsiaTheme="minorEastAsia" w:cstheme="minorBidi"/>
                <w:sz w:val="22"/>
                <w:szCs w:val="22"/>
                <w:lang w:val="en-GB"/>
              </w:rPr>
              <w:t xml:space="preserve"> as spinal board if required, injured person moved to bottom of one of the courses (injured person to be moved to solid surface if CPR required) or use of long throwline on a swimming rescuer or a throwline rescue.</w:t>
            </w:r>
          </w:p>
          <w:p w:rsidR="00B35922" w:rsidP="00B35922" w:rsidRDefault="00B35922" w14:paraId="16AA43AB" w14:textId="77777777">
            <w:pPr>
              <w:pStyle w:val="Body"/>
              <w:numPr>
                <w:ilvl w:val="0"/>
                <w:numId w:val="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If injured person ends up in an eddy on the course – Activate the E stop, stabilise and move out the water, apply first aid/contact emergency services as required.</w:t>
            </w:r>
          </w:p>
          <w:p w:rsidR="00B35922" w:rsidP="00B35922" w:rsidRDefault="00B35922" w14:paraId="1CF2AB0D" w14:textId="31F90944">
            <w:pPr>
              <w:pStyle w:val="Body"/>
              <w:numPr>
                <w:ilvl w:val="0"/>
                <w:numId w:val="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 xml:space="preserve">First aid as </w:t>
            </w:r>
            <w:r w:rsidRPr="4D99FCDD" w:rsidR="00AB2475">
              <w:rPr>
                <w:rFonts w:asciiTheme="minorHAnsi" w:hAnsiTheme="minorHAnsi" w:eastAsiaTheme="minorEastAsia" w:cstheme="minorBidi"/>
                <w:sz w:val="22"/>
                <w:szCs w:val="22"/>
                <w:lang w:val="en-GB"/>
              </w:rPr>
              <w:t>required.</w:t>
            </w:r>
          </w:p>
          <w:p w:rsidR="00B35922" w:rsidP="00B35922" w:rsidRDefault="00B35922" w14:paraId="2498C07B" w14:textId="3FE20097">
            <w:pPr>
              <w:pStyle w:val="Body"/>
              <w:numPr>
                <w:ilvl w:val="0"/>
                <w:numId w:val="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 xml:space="preserve">Contact Emergency services as </w:t>
            </w:r>
            <w:r w:rsidRPr="4D99FCDD" w:rsidR="00AB2475">
              <w:rPr>
                <w:rFonts w:asciiTheme="minorHAnsi" w:hAnsiTheme="minorHAnsi" w:eastAsiaTheme="minorEastAsia" w:cstheme="minorBidi"/>
                <w:sz w:val="22"/>
                <w:szCs w:val="22"/>
                <w:lang w:val="en-GB"/>
              </w:rPr>
              <w:t>required.</w:t>
            </w:r>
          </w:p>
          <w:p w:rsidRPr="00266C40" w:rsidR="00B35922" w:rsidP="005F3ACD" w:rsidRDefault="00B35922" w14:paraId="131CEF5A"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ind w:left="360"/>
              <w:rPr>
                <w:rFonts w:asciiTheme="minorHAnsi" w:hAnsiTheme="minorHAnsi" w:eastAsiaTheme="minorEastAsia" w:cstheme="minorBidi"/>
                <w:sz w:val="22"/>
                <w:szCs w:val="22"/>
                <w:lang w:val="en-GB"/>
              </w:rPr>
            </w:pPr>
          </w:p>
        </w:tc>
      </w:tr>
      <w:tr w:rsidRPr="00170C68" w:rsidR="00B35922" w:rsidTr="2CFA9FE6" w14:paraId="1560443D" w14:textId="77777777">
        <w:trPr>
          <w:cantSplit/>
          <w:trHeight w:val="568"/>
        </w:trPr>
        <w:tc>
          <w:tcPr>
            <w:tcW w:w="21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Pr="00EC0464" w:rsidR="00B35922" w:rsidP="005F3ACD" w:rsidRDefault="00B35922" w14:paraId="047A30D3"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4D99FCDD">
              <w:rPr>
                <w:rFonts w:asciiTheme="minorHAnsi" w:hAnsiTheme="minorHAnsi" w:eastAsiaTheme="minorEastAsia" w:cstheme="minorBidi"/>
                <w:sz w:val="22"/>
                <w:szCs w:val="22"/>
                <w:lang w:val="en-GB"/>
              </w:rPr>
              <w:t>Swimmer ending up in Pump outflow</w:t>
            </w:r>
          </w:p>
        </w:tc>
        <w:tc>
          <w:tcPr>
            <w:tcW w:w="226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00B35922" w:rsidP="005F3ACD" w:rsidRDefault="00B35922" w14:paraId="2C119850" w14:textId="3CB5C376">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4D99FCDD">
              <w:rPr>
                <w:rFonts w:asciiTheme="minorHAnsi" w:hAnsiTheme="minorHAnsi" w:eastAsiaTheme="minorEastAsia" w:cstheme="minorBidi"/>
                <w:sz w:val="22"/>
                <w:szCs w:val="22"/>
                <w:lang w:val="en-GB"/>
              </w:rPr>
              <w:t xml:space="preserve">Recirculation unable to </w:t>
            </w:r>
            <w:r w:rsidRPr="4D99FCDD" w:rsidR="00EC36EF">
              <w:rPr>
                <w:rFonts w:asciiTheme="minorHAnsi" w:hAnsiTheme="minorHAnsi" w:eastAsiaTheme="minorEastAsia" w:cstheme="minorBidi"/>
                <w:sz w:val="22"/>
                <w:szCs w:val="22"/>
                <w:lang w:val="en-GB"/>
              </w:rPr>
              <w:t>escape.</w:t>
            </w:r>
          </w:p>
          <w:p w:rsidR="000B24C5" w:rsidP="005F3ACD" w:rsidRDefault="000B24C5" w14:paraId="1F698377"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p>
          <w:p w:rsidRPr="00EC0464" w:rsidR="000B24C5" w:rsidP="005F3ACD" w:rsidRDefault="000B24C5" w14:paraId="5EAFD216" w14:textId="2C2F41A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Pr>
                <w:rFonts w:asciiTheme="minorHAnsi" w:hAnsiTheme="minorHAnsi" w:eastAsiaTheme="minorEastAsia" w:cstheme="minorBidi"/>
                <w:sz w:val="22"/>
                <w:szCs w:val="22"/>
                <w:lang w:val="en-GB"/>
              </w:rPr>
              <w:t>Drowning</w:t>
            </w:r>
          </w:p>
        </w:tc>
        <w:tc>
          <w:tcPr>
            <w:tcW w:w="184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Pr="00EC0464" w:rsidR="00B35922" w:rsidP="005F3ACD" w:rsidRDefault="00B35922" w14:paraId="1A1B821E"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4D99FCDD">
              <w:rPr>
                <w:rFonts w:asciiTheme="minorHAnsi" w:hAnsiTheme="minorHAnsi" w:eastAsiaTheme="minorEastAsia" w:cstheme="minorBidi"/>
                <w:sz w:val="22"/>
                <w:szCs w:val="22"/>
                <w:lang w:val="en-GB"/>
              </w:rPr>
              <w:t>Staff &amp; Users</w:t>
            </w:r>
          </w:p>
        </w:tc>
        <w:tc>
          <w:tcPr>
            <w:tcW w:w="38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00B35922" w:rsidP="00B35922" w:rsidRDefault="00B35922" w14:paraId="253A8F73" w14:textId="78C0A4D7">
            <w:pPr>
              <w:pStyle w:val="FreeForm"/>
              <w:numPr>
                <w:ilvl w:val="0"/>
                <w:numId w:val="6"/>
              </w:numPr>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 xml:space="preserve">Signage advising paddlers to stay </w:t>
            </w:r>
            <w:r w:rsidRPr="1A34FF6F" w:rsidR="00AB2475">
              <w:rPr>
                <w:rFonts w:asciiTheme="minorHAnsi" w:hAnsiTheme="minorHAnsi" w:eastAsiaTheme="minorEastAsia" w:cstheme="minorBidi"/>
                <w:sz w:val="22"/>
                <w:szCs w:val="22"/>
                <w:lang w:val="en-GB"/>
              </w:rPr>
              <w:t>clear.</w:t>
            </w:r>
          </w:p>
          <w:p w:rsidR="000B24C5" w:rsidP="000B24C5" w:rsidRDefault="000B24C5" w14:paraId="1289D4E9" w14:textId="21135EA0">
            <w:pPr>
              <w:pStyle w:val="FreeForm"/>
              <w:numPr>
                <w:ilvl w:val="0"/>
                <w:numId w:val="6"/>
              </w:numPr>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 xml:space="preserve">Buoyancy aid and helmet must be </w:t>
            </w:r>
            <w:r w:rsidRPr="1A34FF6F" w:rsidR="00AB2475">
              <w:rPr>
                <w:rFonts w:asciiTheme="minorHAnsi" w:hAnsiTheme="minorHAnsi" w:eastAsiaTheme="minorEastAsia" w:cstheme="minorBidi"/>
                <w:sz w:val="22"/>
                <w:szCs w:val="22"/>
                <w:lang w:val="en-GB"/>
              </w:rPr>
              <w:t>worn.</w:t>
            </w:r>
          </w:p>
          <w:p w:rsidRPr="00EC0464" w:rsidR="000B24C5" w:rsidP="000B24C5" w:rsidRDefault="000B24C5" w14:paraId="2C5B707F" w14:textId="2BF65C2A">
            <w:pPr>
              <w:pStyle w:val="FreeForm"/>
              <w:rPr>
                <w:rFonts w:asciiTheme="minorHAnsi" w:hAnsiTheme="minorHAnsi" w:eastAsiaTheme="minorEastAsia" w:cstheme="minorBidi"/>
                <w:sz w:val="22"/>
                <w:szCs w:val="22"/>
                <w:lang w:val="en-GB"/>
              </w:rPr>
            </w:pPr>
          </w:p>
        </w:tc>
        <w:tc>
          <w:tcPr>
            <w:tcW w:w="45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Pr="00EC0464" w:rsidR="00B35922" w:rsidP="00B35922" w:rsidRDefault="00B35922" w14:paraId="4AF7896F" w14:textId="77777777">
            <w:pPr>
              <w:pStyle w:val="Body"/>
              <w:numPr>
                <w:ilvl w:val="0"/>
                <w:numId w:val="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Operate E stop</w:t>
            </w:r>
          </w:p>
        </w:tc>
      </w:tr>
      <w:tr w:rsidRPr="00170C68" w:rsidR="00B35922" w:rsidTr="2CFA9FE6" w14:paraId="00504BAF" w14:textId="77777777">
        <w:trPr>
          <w:cantSplit/>
          <w:trHeight w:val="568"/>
        </w:trPr>
        <w:tc>
          <w:tcPr>
            <w:tcW w:w="21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Pr="00170C68" w:rsidR="00B35922" w:rsidP="005F3ACD" w:rsidRDefault="00B35922" w14:paraId="292694A1"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Collision with another paddler</w:t>
            </w:r>
          </w:p>
        </w:tc>
        <w:tc>
          <w:tcPr>
            <w:tcW w:w="226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Pr="00170C68" w:rsidR="00B35922" w:rsidP="005F3ACD" w:rsidRDefault="00B35922" w14:paraId="4820AE5E"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4D99FCDD">
              <w:rPr>
                <w:rFonts w:asciiTheme="minorHAnsi" w:hAnsiTheme="minorHAnsi" w:eastAsiaTheme="minorEastAsia" w:cstheme="minorBidi"/>
                <w:sz w:val="22"/>
                <w:szCs w:val="22"/>
                <w:lang w:val="en-GB"/>
              </w:rPr>
              <w:t>Impact injuries</w:t>
            </w:r>
          </w:p>
        </w:tc>
        <w:tc>
          <w:tcPr>
            <w:tcW w:w="184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Pr="00170C68" w:rsidR="00B35922" w:rsidP="005F3ACD" w:rsidRDefault="00B35922" w14:paraId="28CE29BC"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4D99FCDD">
              <w:rPr>
                <w:rFonts w:asciiTheme="minorHAnsi" w:hAnsiTheme="minorHAnsi" w:eastAsiaTheme="minorEastAsia" w:cstheme="minorBidi"/>
                <w:sz w:val="22"/>
                <w:szCs w:val="22"/>
                <w:lang w:val="en-GB"/>
              </w:rPr>
              <w:t>Staff &amp; Users</w:t>
            </w:r>
          </w:p>
        </w:tc>
        <w:tc>
          <w:tcPr>
            <w:tcW w:w="38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Pr="00170C68" w:rsidR="00B35922" w:rsidP="1DD0EA03" w:rsidRDefault="00B35922" w14:paraId="0823E61F" w14:textId="68EC265E">
            <w:pPr>
              <w:pStyle w:val="Body"/>
              <w:numPr>
                <w:ilvl w:val="0"/>
                <w:numId w:val="9"/>
              </w:numPr>
              <w:rPr>
                <w:rFonts w:asciiTheme="minorHAnsi" w:hAnsiTheme="minorHAnsi" w:eastAsiaTheme="minorEastAsia" w:cstheme="minorBidi"/>
                <w:sz w:val="22"/>
                <w:szCs w:val="22"/>
                <w:lang w:val="en-GB"/>
              </w:rPr>
            </w:pPr>
            <w:r w:rsidRPr="1DD0EA03">
              <w:rPr>
                <w:rFonts w:asciiTheme="minorHAnsi" w:hAnsiTheme="minorHAnsi" w:eastAsiaTheme="minorEastAsia" w:cstheme="minorBidi"/>
                <w:color w:val="auto"/>
                <w:sz w:val="22"/>
                <w:szCs w:val="22"/>
                <w:lang w:val="en-GB"/>
              </w:rPr>
              <w:t xml:space="preserve">Restrict capacity of course to maximum </w:t>
            </w:r>
            <w:r w:rsidRPr="1DD0EA03" w:rsidR="06EB96BF">
              <w:rPr>
                <w:rFonts w:asciiTheme="minorHAnsi" w:hAnsiTheme="minorHAnsi" w:eastAsiaTheme="minorEastAsia" w:cstheme="minorBidi"/>
                <w:color w:val="auto"/>
                <w:sz w:val="22"/>
                <w:szCs w:val="22"/>
                <w:lang w:val="en-GB"/>
              </w:rPr>
              <w:t>3</w:t>
            </w:r>
            <w:r w:rsidRPr="1DD0EA03" w:rsidR="001B108F">
              <w:rPr>
                <w:rFonts w:asciiTheme="minorHAnsi" w:hAnsiTheme="minorHAnsi" w:eastAsiaTheme="minorEastAsia" w:cstheme="minorBidi"/>
                <w:color w:val="auto"/>
                <w:sz w:val="22"/>
                <w:szCs w:val="22"/>
                <w:lang w:val="en-GB"/>
              </w:rPr>
              <w:t>0</w:t>
            </w:r>
            <w:r w:rsidRPr="1DD0EA03">
              <w:rPr>
                <w:rFonts w:asciiTheme="minorHAnsi" w:hAnsiTheme="minorHAnsi" w:eastAsiaTheme="minorEastAsia" w:cstheme="minorBidi"/>
                <w:color w:val="auto"/>
                <w:sz w:val="22"/>
                <w:szCs w:val="22"/>
                <w:lang w:val="en-GB"/>
              </w:rPr>
              <w:t xml:space="preserve"> pax </w:t>
            </w:r>
          </w:p>
        </w:tc>
        <w:tc>
          <w:tcPr>
            <w:tcW w:w="45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00B35922" w:rsidP="005F3ACD" w:rsidRDefault="00B35922" w14:paraId="643FD80D" w14:textId="6C57FC11">
            <w:pPr>
              <w:pStyle w:val="Body"/>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 xml:space="preserve">Remove from course and </w:t>
            </w:r>
            <w:r w:rsidR="00AB2475">
              <w:rPr>
                <w:rFonts w:asciiTheme="minorHAnsi" w:hAnsiTheme="minorHAnsi" w:eastAsiaTheme="minorEastAsia" w:cstheme="minorBidi"/>
                <w:sz w:val="22"/>
                <w:szCs w:val="22"/>
                <w:lang w:val="en-GB"/>
              </w:rPr>
              <w:t>first</w:t>
            </w:r>
            <w:r w:rsidRPr="4D99FCDD">
              <w:rPr>
                <w:rFonts w:asciiTheme="minorHAnsi" w:hAnsiTheme="minorHAnsi" w:eastAsiaTheme="minorEastAsia" w:cstheme="minorBidi"/>
                <w:sz w:val="22"/>
                <w:szCs w:val="22"/>
                <w:lang w:val="en-GB"/>
              </w:rPr>
              <w:t xml:space="preserve"> aid as required</w:t>
            </w:r>
          </w:p>
        </w:tc>
      </w:tr>
      <w:tr w:rsidRPr="00170C68" w:rsidR="00B35922" w:rsidTr="2CFA9FE6" w14:paraId="701E2FFC" w14:textId="77777777">
        <w:trPr>
          <w:cantSplit/>
          <w:trHeight w:val="568"/>
        </w:trPr>
        <w:tc>
          <w:tcPr>
            <w:tcW w:w="21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Pr="00170C68" w:rsidR="00B35922" w:rsidP="005F3ACD" w:rsidRDefault="00B35922" w14:paraId="23742DB3"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lastRenderedPageBreak/>
              <w:t xml:space="preserve">Slip/trip in launch area </w:t>
            </w:r>
          </w:p>
        </w:tc>
        <w:tc>
          <w:tcPr>
            <w:tcW w:w="226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Pr="00257A59" w:rsidR="00B35922" w:rsidP="005F3ACD" w:rsidRDefault="00B35922" w14:paraId="3B09FD8D"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 xml:space="preserve">Musculoskeletal injuries </w:t>
            </w:r>
          </w:p>
        </w:tc>
        <w:tc>
          <w:tcPr>
            <w:tcW w:w="184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Pr="00170C68" w:rsidR="00B35922" w:rsidP="005F3ACD" w:rsidRDefault="00B35922" w14:paraId="0950E411"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4D99FCDD">
              <w:rPr>
                <w:rFonts w:asciiTheme="minorHAnsi" w:hAnsiTheme="minorHAnsi" w:eastAsiaTheme="minorEastAsia" w:cstheme="minorBidi"/>
                <w:sz w:val="22"/>
                <w:szCs w:val="22"/>
                <w:lang w:val="en-GB"/>
              </w:rPr>
              <w:t>Staff &amp;Users</w:t>
            </w:r>
          </w:p>
        </w:tc>
        <w:tc>
          <w:tcPr>
            <w:tcW w:w="38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Pr="00257A59" w:rsidR="00B35922" w:rsidP="1D85DC6C" w:rsidRDefault="00B35922" w14:paraId="7F4A0B7B" w14:textId="40E6C2AE">
            <w:pPr>
              <w:pStyle w:val="Body"/>
              <w:numPr>
                <w:ilvl w:val="0"/>
                <w:numId w:val="5"/>
              </w:numPr>
              <w:rPr>
                <w:rFonts w:asciiTheme="minorHAnsi" w:hAnsiTheme="minorHAnsi" w:eastAsiaTheme="minorEastAsia" w:cstheme="minorBidi"/>
                <w:sz w:val="22"/>
                <w:szCs w:val="22"/>
                <w:lang w:val="en-GB"/>
              </w:rPr>
            </w:pPr>
            <w:r w:rsidRPr="1D85DC6C">
              <w:rPr>
                <w:rFonts w:asciiTheme="minorHAnsi" w:hAnsiTheme="minorHAnsi" w:eastAsiaTheme="minorEastAsia" w:cstheme="minorBidi"/>
                <w:sz w:val="22"/>
                <w:szCs w:val="22"/>
                <w:lang w:val="en-GB"/>
              </w:rPr>
              <w:t xml:space="preserve">Launch and recovery areas to be regularly inspected </w:t>
            </w:r>
            <w:r w:rsidRPr="1D85DC6C" w:rsidR="7D5EF0B1">
              <w:rPr>
                <w:rFonts w:asciiTheme="minorHAnsi" w:hAnsiTheme="minorHAnsi" w:eastAsiaTheme="minorEastAsia" w:cstheme="minorBidi"/>
                <w:sz w:val="22"/>
                <w:szCs w:val="22"/>
                <w:lang w:val="en-GB"/>
              </w:rPr>
              <w:t>as per maintenance schedule</w:t>
            </w:r>
            <w:r w:rsidRPr="1D85DC6C">
              <w:rPr>
                <w:rFonts w:asciiTheme="minorHAnsi" w:hAnsiTheme="minorHAnsi" w:eastAsiaTheme="minorEastAsia" w:cstheme="minorBidi"/>
                <w:sz w:val="22"/>
                <w:szCs w:val="22"/>
                <w:lang w:val="en-GB"/>
              </w:rPr>
              <w:t xml:space="preserve"> and scrubbed if becoming slippery </w:t>
            </w:r>
          </w:p>
        </w:tc>
        <w:tc>
          <w:tcPr>
            <w:tcW w:w="45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00B35922" w:rsidP="00B35922" w:rsidRDefault="00B35922" w14:paraId="56A76D6F" w14:textId="5A9B522E">
            <w:pPr>
              <w:pStyle w:val="Body"/>
              <w:numPr>
                <w:ilvl w:val="0"/>
                <w:numId w:val="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Remove from course and</w:t>
            </w:r>
            <w:r w:rsidR="00AB2475">
              <w:rPr>
                <w:rFonts w:asciiTheme="minorHAnsi" w:hAnsiTheme="minorHAnsi" w:eastAsiaTheme="minorEastAsia" w:cstheme="minorBidi"/>
                <w:sz w:val="22"/>
                <w:szCs w:val="22"/>
                <w:lang w:val="en-GB"/>
              </w:rPr>
              <w:t xml:space="preserve"> first</w:t>
            </w:r>
            <w:r w:rsidRPr="4D99FCDD">
              <w:rPr>
                <w:rFonts w:asciiTheme="minorHAnsi" w:hAnsiTheme="minorHAnsi" w:eastAsiaTheme="minorEastAsia" w:cstheme="minorBidi"/>
                <w:sz w:val="22"/>
                <w:szCs w:val="22"/>
                <w:lang w:val="en-GB"/>
              </w:rPr>
              <w:t xml:space="preserve"> aid as required</w:t>
            </w:r>
          </w:p>
        </w:tc>
      </w:tr>
      <w:tr w:rsidRPr="00170C68" w:rsidR="00B35922" w:rsidTr="2CFA9FE6" w14:paraId="5F209800" w14:textId="77777777">
        <w:trPr>
          <w:cantSplit/>
          <w:trHeight w:val="568"/>
        </w:trPr>
        <w:tc>
          <w:tcPr>
            <w:tcW w:w="21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Pr="00170C68" w:rsidR="00B35922" w:rsidP="005F3ACD" w:rsidRDefault="00B35922" w14:paraId="5123CFA1"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Paddler or swimmer being pulled onto the pump inlet grille</w:t>
            </w:r>
          </w:p>
        </w:tc>
        <w:tc>
          <w:tcPr>
            <w:tcW w:w="226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00B35922" w:rsidP="005F3ACD" w:rsidRDefault="00B35922" w14:paraId="346F3CFA"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4D99FCDD">
              <w:rPr>
                <w:rFonts w:asciiTheme="minorHAnsi" w:hAnsiTheme="minorHAnsi" w:eastAsiaTheme="minorEastAsia" w:cstheme="minorBidi"/>
                <w:sz w:val="22"/>
                <w:szCs w:val="22"/>
                <w:lang w:val="en-GB"/>
              </w:rPr>
              <w:t>Drowning</w:t>
            </w:r>
          </w:p>
          <w:p w:rsidR="001C45CF" w:rsidP="005F3ACD" w:rsidRDefault="001C45CF" w14:paraId="031A6F21"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p>
          <w:p w:rsidRPr="00170C68" w:rsidR="001C45CF" w:rsidP="005F3ACD" w:rsidRDefault="001C45CF" w14:paraId="65E141B5" w14:textId="6B24B940">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Pr>
                <w:rFonts w:asciiTheme="minorHAnsi" w:hAnsiTheme="minorHAnsi" w:eastAsiaTheme="minorEastAsia" w:cstheme="minorBidi"/>
                <w:sz w:val="22"/>
                <w:szCs w:val="22"/>
                <w:lang w:val="en-GB"/>
              </w:rPr>
              <w:t>Musculoskeletal injuries</w:t>
            </w:r>
          </w:p>
        </w:tc>
        <w:tc>
          <w:tcPr>
            <w:tcW w:w="184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Pr="00170C68" w:rsidR="00B35922" w:rsidP="005F3ACD" w:rsidRDefault="00B35922" w14:paraId="0DA29E04"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4D99FCDD">
              <w:rPr>
                <w:rFonts w:asciiTheme="minorHAnsi" w:hAnsiTheme="minorHAnsi" w:eastAsiaTheme="minorEastAsia" w:cstheme="minorBidi"/>
                <w:sz w:val="22"/>
                <w:szCs w:val="22"/>
                <w:lang w:val="en-GB"/>
              </w:rPr>
              <w:t xml:space="preserve">Staff &amp; Users </w:t>
            </w:r>
          </w:p>
        </w:tc>
        <w:tc>
          <w:tcPr>
            <w:tcW w:w="38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Pr="00170C68" w:rsidR="00B35922" w:rsidP="00B35922" w:rsidRDefault="00B35922" w14:paraId="3294AA17" w14:textId="77777777">
            <w:pPr>
              <w:pStyle w:val="Body"/>
              <w:numPr>
                <w:ilvl w:val="0"/>
                <w:numId w:val="4"/>
              </w:numPr>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Paddlers made aware of risks and how to avoid area (signage)</w:t>
            </w:r>
          </w:p>
          <w:p w:rsidR="00B35922" w:rsidP="00B35922" w:rsidRDefault="00B35922" w14:paraId="0C4DF566" w14:textId="414D49A7">
            <w:pPr>
              <w:pStyle w:val="Body"/>
              <w:numPr>
                <w:ilvl w:val="0"/>
                <w:numId w:val="4"/>
              </w:numPr>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 xml:space="preserve">Use of Emergency Stop buttons by site operators to be </w:t>
            </w:r>
            <w:r w:rsidRPr="1A34FF6F" w:rsidR="00AB2475">
              <w:rPr>
                <w:rFonts w:asciiTheme="minorHAnsi" w:hAnsiTheme="minorHAnsi" w:eastAsiaTheme="minorEastAsia" w:cstheme="minorBidi"/>
                <w:sz w:val="22"/>
                <w:szCs w:val="22"/>
                <w:lang w:val="en-GB"/>
              </w:rPr>
              <w:t>covered.</w:t>
            </w:r>
          </w:p>
          <w:p w:rsidRPr="00170C68" w:rsidR="00B35922" w:rsidP="00B35922" w:rsidRDefault="00B35922" w14:paraId="25CBF0A5" w14:textId="77777777">
            <w:pPr>
              <w:pStyle w:val="Body"/>
              <w:numPr>
                <w:ilvl w:val="0"/>
                <w:numId w:val="4"/>
              </w:numPr>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Signage advising paddlers/swimmers to stay clear</w:t>
            </w:r>
          </w:p>
        </w:tc>
        <w:tc>
          <w:tcPr>
            <w:tcW w:w="45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00B35922" w:rsidP="000B24C5" w:rsidRDefault="00B35922" w14:paraId="1BDBB253" w14:textId="77777777">
            <w:pPr>
              <w:pStyle w:val="Body"/>
              <w:numPr>
                <w:ilvl w:val="0"/>
                <w:numId w:val="4"/>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 xml:space="preserve">Self-rescue </w:t>
            </w:r>
          </w:p>
          <w:p w:rsidR="00B35922" w:rsidP="000B24C5" w:rsidRDefault="00B35922" w14:paraId="110D8C62" w14:textId="62DCFEB2">
            <w:pPr>
              <w:pStyle w:val="Body"/>
              <w:numPr>
                <w:ilvl w:val="0"/>
                <w:numId w:val="4"/>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 xml:space="preserve">First aid as </w:t>
            </w:r>
            <w:r w:rsidRPr="4D99FCDD" w:rsidR="00AB2475">
              <w:rPr>
                <w:rFonts w:asciiTheme="minorHAnsi" w:hAnsiTheme="minorHAnsi" w:eastAsiaTheme="minorEastAsia" w:cstheme="minorBidi"/>
                <w:sz w:val="22"/>
                <w:szCs w:val="22"/>
                <w:lang w:val="en-GB"/>
              </w:rPr>
              <w:t>required.</w:t>
            </w:r>
          </w:p>
          <w:p w:rsidR="000B24C5" w:rsidP="000B24C5" w:rsidRDefault="000B24C5" w14:paraId="2AB6BC72" w14:textId="77777777">
            <w:pPr>
              <w:pStyle w:val="Body"/>
              <w:numPr>
                <w:ilvl w:val="0"/>
                <w:numId w:val="4"/>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If injured person has ended up in the basin – Activate E stop. Rescue of injured participant from basin either by using SUP</w:t>
            </w:r>
            <w:r>
              <w:rPr>
                <w:rFonts w:asciiTheme="minorHAnsi" w:hAnsiTheme="minorHAnsi" w:eastAsiaTheme="minorEastAsia" w:cstheme="minorBidi"/>
                <w:sz w:val="22"/>
                <w:szCs w:val="22"/>
                <w:lang w:val="en-GB"/>
              </w:rPr>
              <w:t xml:space="preserve"> rescue sledge (found in the pump house)</w:t>
            </w:r>
            <w:r w:rsidRPr="4D99FCDD">
              <w:rPr>
                <w:rFonts w:asciiTheme="minorHAnsi" w:hAnsiTheme="minorHAnsi" w:eastAsiaTheme="minorEastAsia" w:cstheme="minorBidi"/>
                <w:sz w:val="22"/>
                <w:szCs w:val="22"/>
                <w:lang w:val="en-GB"/>
              </w:rPr>
              <w:t xml:space="preserve"> as spinal board if required, injured person moved to bottom of one of the courses (injured person to be moved to solid surface if CPR required) or use of long throwline on a swimming rescuer or a throwline rescue.</w:t>
            </w:r>
          </w:p>
          <w:p w:rsidR="00B35922" w:rsidP="005F3ACD" w:rsidRDefault="00B35922" w14:paraId="4FCF4F43"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p>
        </w:tc>
      </w:tr>
      <w:tr w:rsidRPr="00170C68" w:rsidR="00B35922" w:rsidTr="2CFA9FE6" w14:paraId="1988905A" w14:textId="77777777">
        <w:trPr>
          <w:cantSplit/>
          <w:trHeight w:val="568"/>
        </w:trPr>
        <w:tc>
          <w:tcPr>
            <w:tcW w:w="21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Pr="00170C68" w:rsidR="00B35922" w:rsidP="005F3ACD" w:rsidRDefault="00B35922" w14:paraId="00742FF7"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lastRenderedPageBreak/>
              <w:t>Pumps activated while there are people within the watercourse or next to pump inlet</w:t>
            </w:r>
          </w:p>
        </w:tc>
        <w:tc>
          <w:tcPr>
            <w:tcW w:w="226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00B35922" w:rsidP="005F3ACD" w:rsidRDefault="00B35922" w14:paraId="0460C2CB"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 xml:space="preserve">Drowning </w:t>
            </w:r>
          </w:p>
          <w:p w:rsidR="000B24C5" w:rsidP="005F3ACD" w:rsidRDefault="000B24C5" w14:paraId="1D0C3A68"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p>
          <w:p w:rsidR="00B35922" w:rsidP="005F3ACD" w:rsidRDefault="00B35922" w14:paraId="0F1D91BC" w14:textId="3F683D80">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Collision's injuries</w:t>
            </w:r>
          </w:p>
          <w:p w:rsidRPr="00170C68" w:rsidR="00B35922" w:rsidP="005F3ACD" w:rsidRDefault="00B35922" w14:paraId="7C6C89CE"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4D99FCDD">
              <w:rPr>
                <w:rFonts w:asciiTheme="minorHAnsi" w:hAnsiTheme="minorHAnsi" w:eastAsiaTheme="minorEastAsia" w:cstheme="minorBidi"/>
                <w:sz w:val="22"/>
                <w:szCs w:val="22"/>
                <w:lang w:val="en-GB"/>
              </w:rPr>
              <w:t xml:space="preserve"> </w:t>
            </w:r>
          </w:p>
        </w:tc>
        <w:tc>
          <w:tcPr>
            <w:tcW w:w="184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00B35922" w:rsidP="005F3ACD" w:rsidRDefault="00B35922" w14:paraId="6AEFA0B8"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4D99FCDD">
              <w:rPr>
                <w:rFonts w:asciiTheme="minorHAnsi" w:hAnsiTheme="minorHAnsi" w:eastAsiaTheme="minorEastAsia" w:cstheme="minorBidi"/>
                <w:sz w:val="22"/>
                <w:szCs w:val="22"/>
                <w:lang w:val="en-GB"/>
              </w:rPr>
              <w:t>Staff &amp; Users members of the public</w:t>
            </w:r>
          </w:p>
          <w:p w:rsidRPr="0073530C" w:rsidR="00B35922" w:rsidP="005F3ACD" w:rsidRDefault="00B35922" w14:paraId="05F5B30D"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p>
        </w:tc>
        <w:tc>
          <w:tcPr>
            <w:tcW w:w="38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00B35922" w:rsidP="00B35922" w:rsidRDefault="00B35922" w14:paraId="3DE2A51B" w14:textId="2E3F3551">
            <w:pPr>
              <w:pStyle w:val="Body"/>
              <w:numPr>
                <w:ilvl w:val="0"/>
                <w:numId w:val="3"/>
              </w:numPr>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 xml:space="preserve">Only trained site operators to have control of </w:t>
            </w:r>
            <w:r w:rsidRPr="1A34FF6F" w:rsidR="00AB2475">
              <w:rPr>
                <w:rFonts w:asciiTheme="minorHAnsi" w:hAnsiTheme="minorHAnsi" w:eastAsiaTheme="minorEastAsia" w:cstheme="minorBidi"/>
                <w:sz w:val="22"/>
                <w:szCs w:val="22"/>
                <w:lang w:val="en-GB"/>
              </w:rPr>
              <w:t>pumps.</w:t>
            </w:r>
          </w:p>
          <w:p w:rsidRPr="00D70DAE" w:rsidR="00B35922" w:rsidP="00B35922" w:rsidRDefault="00B35922" w14:paraId="3AE4DD2B" w14:textId="77777777">
            <w:pPr>
              <w:pStyle w:val="FreeForm"/>
              <w:numPr>
                <w:ilvl w:val="0"/>
                <w:numId w:val="3"/>
              </w:numPr>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Visual check of the course before starting the pumps</w:t>
            </w:r>
          </w:p>
          <w:p w:rsidRPr="0073530C" w:rsidR="00B35922" w:rsidP="00B35922" w:rsidRDefault="00B35922" w14:paraId="790584B9" w14:textId="19F93817">
            <w:pPr>
              <w:pStyle w:val="Body"/>
              <w:numPr>
                <w:ilvl w:val="0"/>
                <w:numId w:val="3"/>
              </w:numPr>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 xml:space="preserve">Lockout procedure to be used when anyone working on the </w:t>
            </w:r>
            <w:r w:rsidRPr="1A34FF6F" w:rsidR="00AB2475">
              <w:rPr>
                <w:rFonts w:asciiTheme="minorHAnsi" w:hAnsiTheme="minorHAnsi" w:eastAsiaTheme="minorEastAsia" w:cstheme="minorBidi"/>
                <w:sz w:val="22"/>
                <w:szCs w:val="22"/>
                <w:lang w:val="en-GB"/>
              </w:rPr>
              <w:t>course.</w:t>
            </w:r>
          </w:p>
          <w:p w:rsidR="00B35922" w:rsidP="00B35922" w:rsidRDefault="00B35922" w14:paraId="63C19FB2" w14:textId="3404F7E1">
            <w:pPr>
              <w:pStyle w:val="Body"/>
              <w:numPr>
                <w:ilvl w:val="0"/>
                <w:numId w:val="3"/>
              </w:numPr>
              <w:rPr>
                <w:rFonts w:asciiTheme="minorHAnsi" w:hAnsiTheme="minorHAnsi" w:eastAsiaTheme="minorEastAsia" w:cstheme="minorBidi"/>
                <w:sz w:val="22"/>
                <w:szCs w:val="22"/>
                <w:lang w:val="en-GB"/>
              </w:rPr>
            </w:pPr>
            <w:r w:rsidRPr="4D99FCDD">
              <w:rPr>
                <w:rFonts w:asciiTheme="minorHAnsi" w:hAnsiTheme="minorHAnsi" w:eastAsiaTheme="minorEastAsia" w:cstheme="minorBidi"/>
                <w:sz w:val="22"/>
                <w:szCs w:val="22"/>
                <w:lang w:val="en-GB"/>
              </w:rPr>
              <w:t xml:space="preserve">Buoyancy aid to be </w:t>
            </w:r>
            <w:proofErr w:type="gramStart"/>
            <w:r w:rsidRPr="4D99FCDD">
              <w:rPr>
                <w:rFonts w:asciiTheme="minorHAnsi" w:hAnsiTheme="minorHAnsi" w:eastAsiaTheme="minorEastAsia" w:cstheme="minorBidi"/>
                <w:sz w:val="22"/>
                <w:szCs w:val="22"/>
                <w:lang w:val="en-GB"/>
              </w:rPr>
              <w:t xml:space="preserve">worn at all </w:t>
            </w:r>
            <w:r w:rsidRPr="4D99FCDD" w:rsidR="00AB2475">
              <w:rPr>
                <w:rFonts w:asciiTheme="minorHAnsi" w:hAnsiTheme="minorHAnsi" w:eastAsiaTheme="minorEastAsia" w:cstheme="minorBidi"/>
                <w:sz w:val="22"/>
                <w:szCs w:val="22"/>
                <w:lang w:val="en-GB"/>
              </w:rPr>
              <w:t>times</w:t>
            </w:r>
            <w:proofErr w:type="gramEnd"/>
            <w:r w:rsidRPr="4D99FCDD">
              <w:rPr>
                <w:rFonts w:asciiTheme="minorHAnsi" w:hAnsiTheme="minorHAnsi" w:eastAsiaTheme="minorEastAsia" w:cstheme="minorBidi"/>
                <w:sz w:val="22"/>
                <w:szCs w:val="22"/>
                <w:lang w:val="en-GB"/>
              </w:rPr>
              <w:t xml:space="preserve"> when working in the </w:t>
            </w:r>
            <w:r w:rsidRPr="4D99FCDD" w:rsidR="00AB2475">
              <w:rPr>
                <w:rFonts w:asciiTheme="minorHAnsi" w:hAnsiTheme="minorHAnsi" w:eastAsiaTheme="minorEastAsia" w:cstheme="minorBidi"/>
                <w:sz w:val="22"/>
                <w:szCs w:val="22"/>
                <w:lang w:val="en-GB"/>
              </w:rPr>
              <w:t>course.</w:t>
            </w:r>
          </w:p>
          <w:p w:rsidRPr="0073530C" w:rsidR="00B35922" w:rsidP="005F3ACD" w:rsidRDefault="00B35922" w14:paraId="16185E7C" w14:textId="77777777">
            <w:pPr>
              <w:pStyle w:val="Body"/>
              <w:ind w:left="360"/>
              <w:rPr>
                <w:rFonts w:asciiTheme="minorHAnsi" w:hAnsiTheme="minorHAnsi" w:eastAsiaTheme="minorEastAsia" w:cstheme="minorBidi"/>
                <w:sz w:val="22"/>
                <w:szCs w:val="22"/>
                <w:lang w:val="en-GB"/>
              </w:rPr>
            </w:pPr>
          </w:p>
        </w:tc>
        <w:tc>
          <w:tcPr>
            <w:tcW w:w="45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00B35922" w:rsidP="000B24C5" w:rsidRDefault="00B35922" w14:paraId="3FED8753" w14:textId="77777777">
            <w:pPr>
              <w:pStyle w:val="Body"/>
              <w:numPr>
                <w:ilvl w:val="0"/>
                <w:numId w:val="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 xml:space="preserve">Self-rescue </w:t>
            </w:r>
          </w:p>
          <w:p w:rsidR="000B24C5" w:rsidP="000B24C5" w:rsidRDefault="000B24C5" w14:paraId="38C4C736" w14:textId="77777777">
            <w:pPr>
              <w:pStyle w:val="Body"/>
              <w:numPr>
                <w:ilvl w:val="0"/>
                <w:numId w:val="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If injured person has ended up in the basin – Activate E stop. Rescue of injured participant from basin either by using SUP</w:t>
            </w:r>
            <w:r>
              <w:rPr>
                <w:rFonts w:asciiTheme="minorHAnsi" w:hAnsiTheme="minorHAnsi" w:eastAsiaTheme="minorEastAsia" w:cstheme="minorBidi"/>
                <w:sz w:val="22"/>
                <w:szCs w:val="22"/>
                <w:lang w:val="en-GB"/>
              </w:rPr>
              <w:t xml:space="preserve"> rescue sledge (found in the pump house)</w:t>
            </w:r>
            <w:r w:rsidRPr="4D99FCDD">
              <w:rPr>
                <w:rFonts w:asciiTheme="minorHAnsi" w:hAnsiTheme="minorHAnsi" w:eastAsiaTheme="minorEastAsia" w:cstheme="minorBidi"/>
                <w:sz w:val="22"/>
                <w:szCs w:val="22"/>
                <w:lang w:val="en-GB"/>
              </w:rPr>
              <w:t xml:space="preserve"> as spinal board if required, injured person moved to bottom of one of the courses (injured person to be moved to solid surface if CPR required) or use of long throwline on a swimming rescuer or a throwline rescue.</w:t>
            </w:r>
          </w:p>
          <w:p w:rsidR="00B35922" w:rsidP="000B24C5" w:rsidRDefault="00B35922" w14:paraId="7ADE2BE4" w14:textId="77777777">
            <w:pPr>
              <w:pStyle w:val="Body"/>
              <w:numPr>
                <w:ilvl w:val="0"/>
                <w:numId w:val="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If injured person ends up in an eddy on the course – Activate the E stop, stabilise and move out the water, apply first aid/contact emergency services as required.</w:t>
            </w:r>
          </w:p>
          <w:p w:rsidR="00B35922" w:rsidP="000B24C5" w:rsidRDefault="00B35922" w14:paraId="3846C755" w14:textId="78FF0A52">
            <w:pPr>
              <w:pStyle w:val="Body"/>
              <w:numPr>
                <w:ilvl w:val="0"/>
                <w:numId w:val="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 xml:space="preserve">First aid as </w:t>
            </w:r>
            <w:r w:rsidRPr="4D99FCDD" w:rsidR="00AB2475">
              <w:rPr>
                <w:rFonts w:asciiTheme="minorHAnsi" w:hAnsiTheme="minorHAnsi" w:eastAsiaTheme="minorEastAsia" w:cstheme="minorBidi"/>
                <w:sz w:val="22"/>
                <w:szCs w:val="22"/>
                <w:lang w:val="en-GB"/>
              </w:rPr>
              <w:t>required.</w:t>
            </w:r>
          </w:p>
          <w:p w:rsidR="00B35922" w:rsidP="000B24C5" w:rsidRDefault="00B35922" w14:paraId="0E59EB50" w14:textId="0AC5E728">
            <w:pPr>
              <w:pStyle w:val="Body"/>
              <w:numPr>
                <w:ilvl w:val="0"/>
                <w:numId w:val="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 xml:space="preserve">Contact Emergency services as </w:t>
            </w:r>
            <w:r w:rsidRPr="4D99FCDD" w:rsidR="00AB2475">
              <w:rPr>
                <w:rFonts w:asciiTheme="minorHAnsi" w:hAnsiTheme="minorHAnsi" w:eastAsiaTheme="minorEastAsia" w:cstheme="minorBidi"/>
                <w:sz w:val="22"/>
                <w:szCs w:val="22"/>
                <w:lang w:val="en-GB"/>
              </w:rPr>
              <w:t>required.</w:t>
            </w:r>
          </w:p>
          <w:p w:rsidR="00B35922" w:rsidP="005F3ACD" w:rsidRDefault="00B35922" w14:paraId="2AA510F7"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p>
        </w:tc>
      </w:tr>
      <w:tr w:rsidRPr="00170C68" w:rsidR="00B35922" w:rsidTr="2CFA9FE6" w14:paraId="2751FDE0" w14:textId="77777777">
        <w:trPr>
          <w:cantSplit/>
          <w:trHeight w:val="568"/>
        </w:trPr>
        <w:tc>
          <w:tcPr>
            <w:tcW w:w="21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Pr="00170C68" w:rsidR="00B35922" w:rsidP="005F3ACD" w:rsidRDefault="00B35922" w14:paraId="27167E26"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lastRenderedPageBreak/>
              <w:t>Rope, throw line or similar being sucked into the pumps while attached to a swimmer</w:t>
            </w:r>
          </w:p>
        </w:tc>
        <w:tc>
          <w:tcPr>
            <w:tcW w:w="226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00B35922" w:rsidP="005F3ACD" w:rsidRDefault="00B35922" w14:paraId="24F24D26"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Drowning</w:t>
            </w:r>
          </w:p>
          <w:p w:rsidR="000B24C5" w:rsidP="005F3ACD" w:rsidRDefault="000B24C5" w14:paraId="5D13E6E5"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p>
          <w:p w:rsidRPr="00170C68" w:rsidR="00B35922" w:rsidP="005F3ACD" w:rsidRDefault="00B35922" w14:paraId="7E86805F" w14:textId="701B297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4D99FCDD">
              <w:rPr>
                <w:rFonts w:asciiTheme="minorHAnsi" w:hAnsiTheme="minorHAnsi" w:eastAsiaTheme="minorEastAsia" w:cstheme="minorBidi"/>
                <w:sz w:val="22"/>
                <w:szCs w:val="22"/>
                <w:lang w:val="en-GB"/>
              </w:rPr>
              <w:t xml:space="preserve">Impact injury </w:t>
            </w:r>
          </w:p>
        </w:tc>
        <w:tc>
          <w:tcPr>
            <w:tcW w:w="184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Pr="00170C68" w:rsidR="00B35922" w:rsidP="005F3ACD" w:rsidRDefault="00B35922" w14:paraId="08F7A6FD"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4D99FCDD">
              <w:rPr>
                <w:rFonts w:asciiTheme="minorHAnsi" w:hAnsiTheme="minorHAnsi" w:eastAsiaTheme="minorEastAsia" w:cstheme="minorBidi"/>
                <w:sz w:val="22"/>
                <w:szCs w:val="22"/>
                <w:lang w:val="en-GB"/>
              </w:rPr>
              <w:t>Staff &amp; Users</w:t>
            </w:r>
          </w:p>
        </w:tc>
        <w:tc>
          <w:tcPr>
            <w:tcW w:w="38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00B35922" w:rsidP="00B35922" w:rsidRDefault="00B35922" w14:paraId="1FCDEFBC" w14:textId="3C696BAB">
            <w:pPr>
              <w:pStyle w:val="Body"/>
              <w:numPr>
                <w:ilvl w:val="0"/>
                <w:numId w:val="2"/>
              </w:numPr>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 xml:space="preserve">Throwlines should not be used in or around the inlet area when the pumps are </w:t>
            </w:r>
            <w:r w:rsidRPr="1A34FF6F" w:rsidR="00AB2475">
              <w:rPr>
                <w:rFonts w:asciiTheme="minorHAnsi" w:hAnsiTheme="minorHAnsi" w:eastAsiaTheme="minorEastAsia" w:cstheme="minorBidi"/>
                <w:sz w:val="22"/>
                <w:szCs w:val="22"/>
                <w:lang w:val="en-GB"/>
              </w:rPr>
              <w:t>running.</w:t>
            </w:r>
          </w:p>
          <w:p w:rsidRPr="0073530C" w:rsidR="00B35922" w:rsidP="5B914233" w:rsidRDefault="00B35922" w14:paraId="3A72BF23" w14:textId="152AA82B">
            <w:pPr>
              <w:pStyle w:val="Body"/>
              <w:numPr>
                <w:ilvl w:val="0"/>
                <w:numId w:val="2"/>
              </w:numPr>
              <w:rPr>
                <w:rFonts w:asciiTheme="minorHAnsi" w:hAnsiTheme="minorHAnsi" w:eastAsiaTheme="minorEastAsia" w:cstheme="minorBidi"/>
                <w:sz w:val="22"/>
                <w:szCs w:val="22"/>
                <w:lang w:val="en-GB"/>
              </w:rPr>
            </w:pPr>
            <w:r w:rsidRPr="5B914233">
              <w:rPr>
                <w:rFonts w:asciiTheme="minorHAnsi" w:hAnsiTheme="minorHAnsi" w:eastAsiaTheme="minorEastAsia" w:cstheme="minorBidi"/>
                <w:sz w:val="22"/>
                <w:szCs w:val="22"/>
                <w:lang w:val="en-GB"/>
              </w:rPr>
              <w:t xml:space="preserve">Use or carrying of throw lines or similar by customers to be restricted to rescue courses only. </w:t>
            </w:r>
          </w:p>
          <w:p w:rsidRPr="00170C68" w:rsidR="00B35922" w:rsidP="00B35922" w:rsidRDefault="00B35922" w14:paraId="5F1B7243" w14:textId="4A334D35">
            <w:pPr>
              <w:pStyle w:val="Body"/>
              <w:numPr>
                <w:ilvl w:val="0"/>
                <w:numId w:val="2"/>
              </w:numPr>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 xml:space="preserve">Staff or coaches may be authorized to carry throw </w:t>
            </w:r>
            <w:r w:rsidRPr="1A34FF6F" w:rsidR="00AB2475">
              <w:rPr>
                <w:rFonts w:asciiTheme="minorHAnsi" w:hAnsiTheme="minorHAnsi" w:eastAsiaTheme="minorEastAsia" w:cstheme="minorBidi"/>
                <w:sz w:val="22"/>
                <w:szCs w:val="22"/>
                <w:lang w:val="en-GB"/>
              </w:rPr>
              <w:t>lines.</w:t>
            </w:r>
            <w:r w:rsidRPr="1A34FF6F">
              <w:rPr>
                <w:rFonts w:asciiTheme="minorHAnsi" w:hAnsiTheme="minorHAnsi" w:eastAsiaTheme="minorEastAsia" w:cstheme="minorBidi"/>
                <w:sz w:val="22"/>
                <w:szCs w:val="22"/>
                <w:lang w:val="en-GB"/>
              </w:rPr>
              <w:t xml:space="preserve"> </w:t>
            </w:r>
          </w:p>
          <w:p w:rsidRPr="00170C68" w:rsidR="00B35922" w:rsidP="00B35922" w:rsidRDefault="00B35922" w14:paraId="3AFB584B" w14:textId="77777777">
            <w:pPr>
              <w:pStyle w:val="Body"/>
              <w:numPr>
                <w:ilvl w:val="0"/>
                <w:numId w:val="2"/>
              </w:numPr>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Use of Emergency Stop buttons by site operators to be covered</w:t>
            </w:r>
          </w:p>
        </w:tc>
        <w:tc>
          <w:tcPr>
            <w:tcW w:w="45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00B35922" w:rsidP="00B35922" w:rsidRDefault="00B35922" w14:paraId="57771AEC" w14:textId="2618B612">
            <w:pPr>
              <w:pStyle w:val="Body"/>
              <w:numPr>
                <w:ilvl w:val="0"/>
                <w:numId w:val="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 xml:space="preserve">Activate E stop, cut rope and recover as </w:t>
            </w:r>
            <w:r w:rsidRPr="4D99FCDD" w:rsidR="00AB2475">
              <w:rPr>
                <w:rFonts w:asciiTheme="minorHAnsi" w:hAnsiTheme="minorHAnsi" w:eastAsiaTheme="minorEastAsia" w:cstheme="minorBidi"/>
                <w:sz w:val="22"/>
                <w:szCs w:val="22"/>
                <w:lang w:val="en-GB"/>
              </w:rPr>
              <w:t>required.</w:t>
            </w:r>
          </w:p>
          <w:p w:rsidR="00B35922" w:rsidP="00B35922" w:rsidRDefault="00AB2475" w14:paraId="0F50BC3C" w14:textId="119B1807">
            <w:pPr>
              <w:pStyle w:val="Body"/>
              <w:numPr>
                <w:ilvl w:val="0"/>
                <w:numId w:val="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Pr>
                <w:rFonts w:asciiTheme="minorHAnsi" w:hAnsiTheme="minorHAnsi" w:eastAsiaTheme="minorEastAsia" w:cstheme="minorBidi"/>
                <w:sz w:val="22"/>
                <w:szCs w:val="22"/>
                <w:lang w:val="en-GB"/>
              </w:rPr>
              <w:t>First</w:t>
            </w:r>
            <w:r w:rsidRPr="4D99FCDD">
              <w:rPr>
                <w:rFonts w:asciiTheme="minorHAnsi" w:hAnsiTheme="minorHAnsi" w:eastAsiaTheme="minorEastAsia" w:cstheme="minorBidi"/>
                <w:sz w:val="22"/>
                <w:szCs w:val="22"/>
                <w:lang w:val="en-GB"/>
              </w:rPr>
              <w:t xml:space="preserve"> </w:t>
            </w:r>
            <w:r w:rsidRPr="4D99FCDD" w:rsidR="00B35922">
              <w:rPr>
                <w:rFonts w:asciiTheme="minorHAnsi" w:hAnsiTheme="minorHAnsi" w:eastAsiaTheme="minorEastAsia" w:cstheme="minorBidi"/>
                <w:sz w:val="22"/>
                <w:szCs w:val="22"/>
                <w:lang w:val="en-GB"/>
              </w:rPr>
              <w:t>aid as required.</w:t>
            </w:r>
          </w:p>
        </w:tc>
      </w:tr>
      <w:tr w:rsidR="00B35922" w:rsidTr="2CFA9FE6" w14:paraId="09E4CB02" w14:textId="77777777">
        <w:trPr>
          <w:cantSplit/>
          <w:trHeight w:val="568"/>
        </w:trPr>
        <w:tc>
          <w:tcPr>
            <w:tcW w:w="21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Pr="00B36490" w:rsidR="00B35922" w:rsidP="005F3ACD" w:rsidRDefault="00B35922" w14:paraId="0F853712"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Cold Water Shock</w:t>
            </w:r>
          </w:p>
        </w:tc>
        <w:tc>
          <w:tcPr>
            <w:tcW w:w="226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Pr="00B36490" w:rsidR="00B35922" w:rsidP="005F3ACD" w:rsidRDefault="00B35922" w14:paraId="049E65F7"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1A34FF6F">
              <w:rPr>
                <w:rFonts w:asciiTheme="minorHAnsi" w:hAnsiTheme="minorHAnsi" w:eastAsiaTheme="minorEastAsia" w:cstheme="minorBidi"/>
                <w:sz w:val="22"/>
                <w:szCs w:val="22"/>
                <w:lang w:val="en-GB"/>
              </w:rPr>
              <w:t>Inability to breath for brief time leading to loss of muscle control and in ability to swim/self-rescue</w:t>
            </w:r>
          </w:p>
        </w:tc>
        <w:tc>
          <w:tcPr>
            <w:tcW w:w="184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Pr="00B36490" w:rsidR="00B35922" w:rsidP="005F3ACD" w:rsidRDefault="00B35922" w14:paraId="4BBA5F97"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4D99FCDD">
              <w:rPr>
                <w:rFonts w:asciiTheme="minorHAnsi" w:hAnsiTheme="minorHAnsi" w:eastAsiaTheme="minorEastAsia" w:cstheme="minorBidi"/>
                <w:sz w:val="22"/>
                <w:szCs w:val="22"/>
                <w:lang w:val="en-GB"/>
              </w:rPr>
              <w:t xml:space="preserve">Staff &amp; Users </w:t>
            </w:r>
          </w:p>
        </w:tc>
        <w:tc>
          <w:tcPr>
            <w:tcW w:w="38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Pr="00B36490" w:rsidR="00B35922" w:rsidP="00B35922" w:rsidRDefault="00B35922" w14:paraId="47F1F9CC" w14:textId="133F109E">
            <w:pPr>
              <w:pStyle w:val="Body"/>
              <w:numPr>
                <w:ilvl w:val="0"/>
                <w:numId w:val="7"/>
              </w:numPr>
              <w:rPr>
                <w:rFonts w:asciiTheme="minorHAnsi" w:hAnsiTheme="minorHAnsi" w:eastAsiaTheme="minorEastAsia" w:cstheme="minorBidi"/>
                <w:sz w:val="22"/>
                <w:szCs w:val="22"/>
                <w:lang w:val="en-GB"/>
              </w:rPr>
            </w:pPr>
            <w:r w:rsidRPr="4D99FCDD">
              <w:rPr>
                <w:rFonts w:asciiTheme="minorHAnsi" w:hAnsiTheme="minorHAnsi" w:eastAsiaTheme="minorEastAsia" w:cstheme="minorBidi"/>
                <w:sz w:val="22"/>
                <w:szCs w:val="22"/>
                <w:lang w:val="en-GB"/>
              </w:rPr>
              <w:t xml:space="preserve">Staff being familiar with effects of cold-water </w:t>
            </w:r>
            <w:r w:rsidRPr="4D99FCDD" w:rsidR="00AB2475">
              <w:rPr>
                <w:rFonts w:asciiTheme="minorHAnsi" w:hAnsiTheme="minorHAnsi" w:eastAsiaTheme="minorEastAsia" w:cstheme="minorBidi"/>
                <w:sz w:val="22"/>
                <w:szCs w:val="22"/>
                <w:lang w:val="en-GB"/>
              </w:rPr>
              <w:t>shock.</w:t>
            </w:r>
            <w:r w:rsidRPr="4D99FCDD">
              <w:rPr>
                <w:rFonts w:asciiTheme="minorHAnsi" w:hAnsiTheme="minorHAnsi" w:eastAsiaTheme="minorEastAsia" w:cstheme="minorBidi"/>
                <w:sz w:val="22"/>
                <w:szCs w:val="22"/>
                <w:lang w:val="en-GB"/>
              </w:rPr>
              <w:t xml:space="preserve"> </w:t>
            </w:r>
          </w:p>
          <w:p w:rsidRPr="00B36490" w:rsidR="00B35922" w:rsidP="00B35922" w:rsidRDefault="00B35922" w14:paraId="2908EE10" w14:textId="756D4733">
            <w:pPr>
              <w:pStyle w:val="Body"/>
              <w:numPr>
                <w:ilvl w:val="0"/>
                <w:numId w:val="7"/>
              </w:numPr>
              <w:rPr>
                <w:rFonts w:asciiTheme="minorHAnsi" w:hAnsiTheme="minorHAnsi" w:eastAsiaTheme="minorEastAsia" w:cstheme="minorBidi"/>
                <w:sz w:val="22"/>
                <w:szCs w:val="22"/>
                <w:lang w:val="en-GB"/>
              </w:rPr>
            </w:pPr>
            <w:r w:rsidRPr="4D99FCDD">
              <w:rPr>
                <w:rFonts w:asciiTheme="minorHAnsi" w:hAnsiTheme="minorHAnsi" w:eastAsiaTheme="minorEastAsia" w:cstheme="minorBidi"/>
                <w:sz w:val="22"/>
                <w:szCs w:val="22"/>
                <w:lang w:val="en-GB"/>
              </w:rPr>
              <w:t>Staff to advise participants of suitable clothing</w:t>
            </w:r>
            <w:r w:rsidR="00AB2475">
              <w:rPr>
                <w:rFonts w:asciiTheme="minorHAnsi" w:hAnsiTheme="minorHAnsi" w:eastAsiaTheme="minorEastAsia" w:cstheme="minorBidi"/>
                <w:sz w:val="22"/>
                <w:szCs w:val="22"/>
                <w:lang w:val="en-GB"/>
              </w:rPr>
              <w:t>.</w:t>
            </w:r>
            <w:r w:rsidRPr="4D99FCDD">
              <w:rPr>
                <w:rFonts w:asciiTheme="minorHAnsi" w:hAnsiTheme="minorHAnsi" w:eastAsiaTheme="minorEastAsia" w:cstheme="minorBidi"/>
                <w:sz w:val="22"/>
                <w:szCs w:val="22"/>
                <w:lang w:val="en-GB"/>
              </w:rPr>
              <w:t xml:space="preserve"> </w:t>
            </w:r>
          </w:p>
          <w:p w:rsidRPr="00783F00" w:rsidR="00B35922" w:rsidP="00783F00" w:rsidRDefault="00B35922" w14:paraId="56A1A551" w14:textId="735D61D2">
            <w:pPr>
              <w:pStyle w:val="FreeForm"/>
              <w:numPr>
                <w:ilvl w:val="0"/>
                <w:numId w:val="7"/>
              </w:numPr>
              <w:rPr>
                <w:rFonts w:asciiTheme="minorHAnsi" w:hAnsiTheme="minorHAnsi" w:eastAsiaTheme="minorEastAsia" w:cstheme="minorBidi"/>
                <w:sz w:val="22"/>
                <w:szCs w:val="22"/>
                <w:lang w:val="en-GB"/>
              </w:rPr>
            </w:pPr>
            <w:r w:rsidRPr="4D99FCDD">
              <w:rPr>
                <w:rFonts w:asciiTheme="minorHAnsi" w:hAnsiTheme="minorHAnsi" w:eastAsiaTheme="minorEastAsia" w:cstheme="minorBidi"/>
                <w:sz w:val="22"/>
                <w:szCs w:val="22"/>
                <w:lang w:val="en-GB"/>
              </w:rPr>
              <w:t>Wearing</w:t>
            </w:r>
            <w:r w:rsidRPr="00783F00">
              <w:rPr>
                <w:rFonts w:asciiTheme="minorHAnsi" w:hAnsiTheme="minorHAnsi" w:eastAsiaTheme="minorEastAsia" w:cstheme="minorBidi"/>
                <w:sz w:val="22"/>
                <w:szCs w:val="22"/>
                <w:lang w:val="en-GB"/>
              </w:rPr>
              <w:t xml:space="preserve"> correctly fitted buoyancy </w:t>
            </w:r>
            <w:r w:rsidRPr="00783F00" w:rsidR="00AB2475">
              <w:rPr>
                <w:rFonts w:asciiTheme="minorHAnsi" w:hAnsiTheme="minorHAnsi" w:eastAsiaTheme="minorEastAsia" w:cstheme="minorBidi"/>
                <w:sz w:val="22"/>
                <w:szCs w:val="22"/>
                <w:lang w:val="en-GB"/>
              </w:rPr>
              <w:t>aid.</w:t>
            </w:r>
          </w:p>
          <w:p w:rsidRPr="00B36490" w:rsidR="00B35922" w:rsidP="005F3ACD" w:rsidRDefault="00B35922" w14:paraId="124FF589" w14:textId="77777777">
            <w:pPr>
              <w:pStyle w:val="Body"/>
              <w:ind w:left="360" w:hanging="360"/>
              <w:rPr>
                <w:rFonts w:asciiTheme="minorHAnsi" w:hAnsiTheme="minorHAnsi" w:eastAsiaTheme="minorEastAsia" w:cstheme="minorBidi"/>
                <w:sz w:val="22"/>
                <w:szCs w:val="22"/>
                <w:lang w:val="en-GB"/>
              </w:rPr>
            </w:pPr>
          </w:p>
        </w:tc>
        <w:tc>
          <w:tcPr>
            <w:tcW w:w="45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Pr="00B36490" w:rsidR="00B35922" w:rsidP="00B35922" w:rsidRDefault="00B35922" w14:paraId="208B4BD5" w14:textId="77777777">
            <w:pPr>
              <w:pStyle w:val="Body"/>
              <w:numPr>
                <w:ilvl w:val="0"/>
                <w:numId w:val="7"/>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 xml:space="preserve">Self-rescue </w:t>
            </w:r>
          </w:p>
          <w:p w:rsidRPr="00B36490" w:rsidR="00B35922" w:rsidP="00B35922" w:rsidRDefault="00AB2475" w14:paraId="1AE8F3A9" w14:textId="0906CC5B">
            <w:pPr>
              <w:pStyle w:val="Body"/>
              <w:numPr>
                <w:ilvl w:val="0"/>
                <w:numId w:val="7"/>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sidRPr="4D99FCDD">
              <w:rPr>
                <w:rFonts w:asciiTheme="minorHAnsi" w:hAnsiTheme="minorHAnsi" w:eastAsiaTheme="minorEastAsia" w:cstheme="minorBidi"/>
                <w:sz w:val="22"/>
                <w:szCs w:val="22"/>
                <w:lang w:val="en-GB"/>
              </w:rPr>
              <w:t>Assisted rescue</w:t>
            </w:r>
            <w:r w:rsidRPr="4D99FCDD" w:rsidR="00B35922">
              <w:rPr>
                <w:rFonts w:asciiTheme="minorHAnsi" w:hAnsiTheme="minorHAnsi" w:eastAsiaTheme="minorEastAsia" w:cstheme="minorBidi"/>
                <w:sz w:val="22"/>
                <w:szCs w:val="22"/>
                <w:lang w:val="en-GB"/>
              </w:rPr>
              <w:t xml:space="preserve"> (may include use of rescue SUP/Sledge and swimming rescue on throwline)</w:t>
            </w:r>
          </w:p>
          <w:p w:rsidRPr="00B36490" w:rsidR="00B35922" w:rsidP="00B35922" w:rsidRDefault="00AB2475" w14:paraId="75D86698" w14:textId="1272DC37">
            <w:pPr>
              <w:pStyle w:val="Body"/>
              <w:numPr>
                <w:ilvl w:val="0"/>
                <w:numId w:val="7"/>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000000" w:themeColor="text1"/>
                <w:sz w:val="22"/>
                <w:szCs w:val="22"/>
                <w:lang w:val="en-GB"/>
              </w:rPr>
            </w:pPr>
            <w:r>
              <w:rPr>
                <w:rFonts w:asciiTheme="minorHAnsi" w:hAnsiTheme="minorHAnsi" w:eastAsiaTheme="minorEastAsia" w:cstheme="minorBidi"/>
                <w:sz w:val="22"/>
                <w:szCs w:val="22"/>
                <w:lang w:val="en-GB"/>
              </w:rPr>
              <w:t xml:space="preserve">First </w:t>
            </w:r>
            <w:r w:rsidRPr="4D99FCDD" w:rsidR="00B35922">
              <w:rPr>
                <w:rFonts w:asciiTheme="minorHAnsi" w:hAnsiTheme="minorHAnsi" w:eastAsiaTheme="minorEastAsia" w:cstheme="minorBidi"/>
                <w:sz w:val="22"/>
                <w:szCs w:val="22"/>
                <w:lang w:val="en-GB"/>
              </w:rPr>
              <w:t>aid as required</w:t>
            </w:r>
          </w:p>
        </w:tc>
      </w:tr>
    </w:tbl>
    <w:p w:rsidR="00B35922" w:rsidP="00B35922" w:rsidRDefault="00B35922" w14:paraId="294CD3E2" w14:textId="77777777">
      <w:pPr>
        <w:rPr>
          <w:rFonts w:ascii="Calibri" w:hAnsi="Calibri" w:eastAsia="Calibri" w:cs="Calibri"/>
          <w:color w:val="000000" w:themeColor="text1"/>
        </w:rPr>
      </w:pPr>
    </w:p>
    <w:p w:rsidR="00B35922" w:rsidP="00B35922" w:rsidRDefault="00B35922" w14:paraId="03695BDF" w14:textId="77777777"/>
    <w:p w:rsidR="00B35922" w:rsidP="00B35922" w:rsidRDefault="00B35922" w14:paraId="7BF63A86" w14:textId="77777777">
      <w:pPr>
        <w:rPr>
          <w:sz w:val="28"/>
          <w:szCs w:val="28"/>
        </w:rPr>
      </w:pPr>
    </w:p>
    <w:p w:rsidR="00B35922" w:rsidP="00B35922" w:rsidRDefault="00B35922" w14:paraId="30300F95" w14:textId="77777777">
      <w:pPr>
        <w:rPr>
          <w:sz w:val="28"/>
          <w:szCs w:val="28"/>
        </w:rPr>
      </w:pPr>
    </w:p>
    <w:p w:rsidR="00B35922" w:rsidRDefault="00B35922" w14:paraId="119541AB" w14:textId="77777777"/>
    <w:sectPr w:rsidR="00B35922" w:rsidSect="003248B9">
      <w:pgSz w:w="16838" w:h="11906" w:orient="landscape"/>
      <w:pgMar w:top="1440" w:right="1440" w:bottom="1440" w:left="1440" w:header="709" w:footer="709" w:gutter="0"/>
      <w:cols w:space="708"/>
      <w:docGrid w:linePitch="360"/>
      <w:footerReference w:type="default" r:id="R554eb84526a145da"/>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248B9" w:rsidP="00B35922" w:rsidRDefault="003248B9" w14:paraId="25FE6694" w14:textId="77777777">
      <w:pPr>
        <w:spacing w:after="0" w:line="240" w:lineRule="auto"/>
      </w:pPr>
      <w:r>
        <w:separator/>
      </w:r>
    </w:p>
  </w:endnote>
  <w:endnote w:type="continuationSeparator" w:id="0">
    <w:p w:rsidR="003248B9" w:rsidP="00B35922" w:rsidRDefault="003248B9" w14:paraId="6467ACDE"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charset w:val="00"/>
    <w:family w:val="roman"/>
    <w:pitch w:val="default"/>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0FA38A39" w:rsidTr="0FA38A39" w14:paraId="7896FAAC">
      <w:trPr>
        <w:trHeight w:val="300"/>
      </w:trPr>
      <w:tc>
        <w:tcPr>
          <w:tcW w:w="3005" w:type="dxa"/>
          <w:tcMar/>
        </w:tcPr>
        <w:p w:rsidR="0FA38A39" w:rsidP="0FA38A39" w:rsidRDefault="0FA38A39" w14:paraId="1CE08B66" w14:textId="51CFD66B">
          <w:pPr>
            <w:pStyle w:val="Header"/>
            <w:bidi w:val="0"/>
            <w:ind w:left="-115"/>
            <w:jc w:val="left"/>
          </w:pPr>
        </w:p>
      </w:tc>
      <w:tc>
        <w:tcPr>
          <w:tcW w:w="3005" w:type="dxa"/>
          <w:tcMar/>
        </w:tcPr>
        <w:p w:rsidR="0FA38A39" w:rsidP="0FA38A39" w:rsidRDefault="0FA38A39" w14:paraId="11252870" w14:textId="349D61BB">
          <w:pPr>
            <w:pStyle w:val="Header"/>
            <w:bidi w:val="0"/>
            <w:jc w:val="center"/>
          </w:pPr>
        </w:p>
      </w:tc>
      <w:tc>
        <w:tcPr>
          <w:tcW w:w="3005" w:type="dxa"/>
          <w:tcMar/>
        </w:tcPr>
        <w:p w:rsidR="0FA38A39" w:rsidP="0FA38A39" w:rsidRDefault="0FA38A39" w14:paraId="68E0EF8A" w14:textId="1F4823DE">
          <w:pPr>
            <w:pStyle w:val="Header"/>
            <w:bidi w:val="0"/>
            <w:ind w:right="-115"/>
            <w:jc w:val="right"/>
          </w:pPr>
        </w:p>
      </w:tc>
    </w:tr>
  </w:tbl>
  <w:p w:rsidR="0FA38A39" w:rsidP="0FA38A39" w:rsidRDefault="0FA38A39" w14:paraId="2AB6A03E" w14:textId="5E69ECBC">
    <w:pPr>
      <w:pStyle w:val="Footer"/>
      <w:bidi w:val="0"/>
    </w:pPr>
  </w:p>
</w:ftr>
</file>

<file path=word/footer2.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4650"/>
      <w:gridCol w:w="4650"/>
      <w:gridCol w:w="4650"/>
    </w:tblGrid>
    <w:tr w:rsidR="0FA38A39" w:rsidTr="0FA38A39" w14:paraId="56D9A093">
      <w:trPr>
        <w:trHeight w:val="300"/>
      </w:trPr>
      <w:tc>
        <w:tcPr>
          <w:tcW w:w="4650" w:type="dxa"/>
          <w:tcMar/>
        </w:tcPr>
        <w:p w:rsidR="0FA38A39" w:rsidP="0FA38A39" w:rsidRDefault="0FA38A39" w14:paraId="4D68C9B5" w14:textId="6127C7F5">
          <w:pPr>
            <w:pStyle w:val="Header"/>
            <w:bidi w:val="0"/>
            <w:ind w:left="-115"/>
            <w:jc w:val="left"/>
          </w:pPr>
        </w:p>
      </w:tc>
      <w:tc>
        <w:tcPr>
          <w:tcW w:w="4650" w:type="dxa"/>
          <w:tcMar/>
        </w:tcPr>
        <w:p w:rsidR="0FA38A39" w:rsidP="0FA38A39" w:rsidRDefault="0FA38A39" w14:paraId="0DA95F4F" w14:textId="24217AC4">
          <w:pPr>
            <w:pStyle w:val="Header"/>
            <w:bidi w:val="0"/>
            <w:jc w:val="center"/>
          </w:pPr>
        </w:p>
      </w:tc>
      <w:tc>
        <w:tcPr>
          <w:tcW w:w="4650" w:type="dxa"/>
          <w:tcMar/>
        </w:tcPr>
        <w:p w:rsidR="0FA38A39" w:rsidP="0FA38A39" w:rsidRDefault="0FA38A39" w14:paraId="4E323D38" w14:textId="3F675C0F">
          <w:pPr>
            <w:pStyle w:val="Header"/>
            <w:bidi w:val="0"/>
            <w:ind w:right="-115"/>
            <w:jc w:val="right"/>
          </w:pPr>
        </w:p>
      </w:tc>
    </w:tr>
  </w:tbl>
  <w:p w:rsidR="0FA38A39" w:rsidP="0FA38A39" w:rsidRDefault="0FA38A39" w14:paraId="3A7587CA" w14:textId="3A7198C4">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248B9" w:rsidP="00B35922" w:rsidRDefault="003248B9" w14:paraId="2E34A006" w14:textId="77777777">
      <w:pPr>
        <w:spacing w:after="0" w:line="240" w:lineRule="auto"/>
      </w:pPr>
      <w:r>
        <w:separator/>
      </w:r>
    </w:p>
  </w:footnote>
  <w:footnote w:type="continuationSeparator" w:id="0">
    <w:p w:rsidR="003248B9" w:rsidP="00B35922" w:rsidRDefault="003248B9" w14:paraId="7960041C"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35922" w:rsidP="00B35922" w:rsidRDefault="00B35922" w14:paraId="34C3C5FE" w14:textId="64F75840">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rFonts w:ascii="Arial" w:hAnsi="Arial"/>
        <w:sz w:val="22"/>
        <w:szCs w:val="22"/>
      </w:rPr>
    </w:pPr>
    <w:bookmarkStart w:name="_Hlk125035538" w:id="3"/>
    <w:r w:rsidRPr="00DA0D2E">
      <w:rPr>
        <w:rFonts w:ascii="Arial" w:hAnsi="Arial"/>
        <w:b/>
        <w:bCs/>
        <w:sz w:val="22"/>
        <w:szCs w:val="22"/>
        <w:u w:val="single"/>
      </w:rPr>
      <w:t xml:space="preserve">Activity Specific Risk Assessment: </w:t>
    </w:r>
    <w:r w:rsidRPr="00DA0D2E">
      <w:rPr>
        <w:rFonts w:ascii="Arial" w:hAnsi="Arial"/>
        <w:sz w:val="22"/>
        <w:szCs w:val="22"/>
      </w:rPr>
      <w:t>White Water Activities</w:t>
    </w:r>
    <w:r>
      <w:rPr>
        <w:rFonts w:ascii="Arial" w:hAnsi="Arial"/>
        <w:sz w:val="22"/>
        <w:szCs w:val="22"/>
      </w:rPr>
      <w:t xml:space="preserve"> – </w:t>
    </w:r>
    <w:r w:rsidR="000E60B1">
      <w:rPr>
        <w:rFonts w:ascii="Arial" w:hAnsi="Arial"/>
        <w:sz w:val="22"/>
        <w:szCs w:val="22"/>
      </w:rPr>
      <w:t>Instructor Led W</w:t>
    </w:r>
    <w:r>
      <w:rPr>
        <w:rFonts w:ascii="Arial" w:hAnsi="Arial"/>
        <w:sz w:val="22"/>
        <w:szCs w:val="22"/>
      </w:rPr>
      <w:t xml:space="preserve">hite </w:t>
    </w:r>
    <w:r w:rsidR="000E60B1">
      <w:rPr>
        <w:rFonts w:ascii="Arial" w:hAnsi="Arial"/>
        <w:sz w:val="22"/>
        <w:szCs w:val="22"/>
      </w:rPr>
      <w:t>W</w:t>
    </w:r>
    <w:r>
      <w:rPr>
        <w:rFonts w:ascii="Arial" w:hAnsi="Arial"/>
        <w:sz w:val="22"/>
        <w:szCs w:val="22"/>
      </w:rPr>
      <w:t xml:space="preserve">ater </w:t>
    </w:r>
    <w:r w:rsidR="000E60B1">
      <w:rPr>
        <w:rFonts w:ascii="Arial" w:hAnsi="Arial"/>
        <w:sz w:val="22"/>
        <w:szCs w:val="22"/>
      </w:rPr>
      <w:t>K</w:t>
    </w:r>
    <w:r>
      <w:rPr>
        <w:rFonts w:ascii="Arial" w:hAnsi="Arial"/>
        <w:sz w:val="22"/>
        <w:szCs w:val="22"/>
      </w:rPr>
      <w:t xml:space="preserve">ayak </w:t>
    </w:r>
    <w:r w:rsidR="000E60B1">
      <w:rPr>
        <w:rFonts w:ascii="Arial" w:hAnsi="Arial"/>
        <w:sz w:val="22"/>
        <w:szCs w:val="22"/>
      </w:rPr>
      <w:t>T</w:t>
    </w:r>
    <w:r>
      <w:rPr>
        <w:rFonts w:ascii="Arial" w:hAnsi="Arial"/>
        <w:sz w:val="22"/>
        <w:szCs w:val="22"/>
      </w:rPr>
      <w:t xml:space="preserve">asters and </w:t>
    </w:r>
    <w:r w:rsidR="000E60B1">
      <w:rPr>
        <w:rFonts w:ascii="Arial" w:hAnsi="Arial"/>
        <w:sz w:val="22"/>
        <w:szCs w:val="22"/>
      </w:rPr>
      <w:t>P</w:t>
    </w:r>
    <w:r>
      <w:rPr>
        <w:rFonts w:ascii="Arial" w:hAnsi="Arial"/>
        <w:sz w:val="22"/>
        <w:szCs w:val="22"/>
      </w:rPr>
      <w:t xml:space="preserve">rogressions. </w:t>
    </w:r>
  </w:p>
  <w:p w:rsidR="00B35922" w:rsidP="00B35922" w:rsidRDefault="00B35922" w14:paraId="558F74E4" w14:textId="01470A50">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rFonts w:ascii="Arial" w:hAnsi="Arial"/>
        <w:sz w:val="22"/>
        <w:szCs w:val="22"/>
      </w:rPr>
    </w:pPr>
    <w:r w:rsidRPr="00DA0D2E">
      <w:rPr>
        <w:rFonts w:ascii="Arial" w:hAnsi="Arial"/>
        <w:sz w:val="22"/>
        <w:szCs w:val="22"/>
      </w:rPr>
      <w:t xml:space="preserve">Risk assessment completed by:  </w:t>
    </w:r>
    <w:r>
      <w:rPr>
        <w:rFonts w:ascii="Arial" w:hAnsi="Arial"/>
        <w:sz w:val="22"/>
        <w:szCs w:val="22"/>
      </w:rPr>
      <w:t>Niamh Shannon</w:t>
    </w:r>
    <w:r w:rsidRPr="00DA0D2E">
      <w:rPr>
        <w:rFonts w:ascii="Arial" w:hAnsi="Arial"/>
        <w:sz w:val="22"/>
        <w:szCs w:val="22"/>
      </w:rPr>
      <w:t xml:space="preserve"> </w:t>
    </w:r>
  </w:p>
  <w:p w:rsidR="00B35922" w:rsidP="0FA38A39" w:rsidRDefault="00B35922" w14:paraId="21D854BC" w14:textId="47BB25C7">
    <w:pPr>
      <w:pStyle w:val="Header"/>
      <w:rPr>
        <w:rFonts w:ascii="Arial" w:hAnsi="Arial"/>
      </w:rPr>
    </w:pPr>
    <w:r w:rsidRPr="0FA38A39" w:rsidR="0FA38A39">
      <w:rPr>
        <w:rFonts w:ascii="Arial" w:hAnsi="Arial"/>
      </w:rPr>
      <w:t xml:space="preserve">Date: </w:t>
    </w:r>
    <w:r w:rsidRPr="0FA38A39" w:rsidR="0FA38A39">
      <w:rPr>
        <w:rFonts w:ascii="Arial" w:hAnsi="Arial"/>
      </w:rPr>
      <w:t>29</w:t>
    </w:r>
    <w:r w:rsidRPr="0FA38A39" w:rsidR="0FA38A39">
      <w:rPr>
        <w:rFonts w:ascii="Arial" w:hAnsi="Arial"/>
        <w:vertAlign w:val="superscript"/>
      </w:rPr>
      <w:t>th</w:t>
    </w:r>
    <w:r w:rsidRPr="0FA38A39" w:rsidR="0FA38A39">
      <w:rPr>
        <w:rFonts w:ascii="Arial" w:hAnsi="Arial"/>
      </w:rPr>
      <w:t xml:space="preserve"> January 2025</w:t>
    </w:r>
  </w:p>
  <w:bookmarkEnd w:id="3"/>
  <w:p w:rsidR="00B35922" w:rsidRDefault="00B35922" w14:paraId="01E54851"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A12D74"/>
    <w:multiLevelType w:val="hybridMultilevel"/>
    <w:tmpl w:val="EAA09F7C"/>
    <w:lvl w:ilvl="0" w:tplc="F992DAE8">
      <w:start w:val="1"/>
      <w:numFmt w:val="bullet"/>
      <w:lvlText w:val=""/>
      <w:lvlJc w:val="left"/>
      <w:pPr>
        <w:ind w:left="360" w:hanging="360"/>
      </w:pPr>
      <w:rPr>
        <w:rFonts w:hint="default" w:ascii="Symbol" w:hAnsi="Symbol"/>
      </w:rPr>
    </w:lvl>
    <w:lvl w:ilvl="1" w:tplc="98300574">
      <w:start w:val="1"/>
      <w:numFmt w:val="bullet"/>
      <w:lvlText w:val="o"/>
      <w:lvlJc w:val="left"/>
      <w:pPr>
        <w:ind w:left="1080" w:hanging="360"/>
      </w:pPr>
      <w:rPr>
        <w:rFonts w:hint="default" w:ascii="Courier New" w:hAnsi="Courier New"/>
      </w:rPr>
    </w:lvl>
    <w:lvl w:ilvl="2" w:tplc="A7760B0A">
      <w:start w:val="1"/>
      <w:numFmt w:val="bullet"/>
      <w:lvlText w:val=""/>
      <w:lvlJc w:val="left"/>
      <w:pPr>
        <w:ind w:left="1800" w:hanging="360"/>
      </w:pPr>
      <w:rPr>
        <w:rFonts w:hint="default" w:ascii="Wingdings" w:hAnsi="Wingdings"/>
      </w:rPr>
    </w:lvl>
    <w:lvl w:ilvl="3" w:tplc="E6062FBE">
      <w:start w:val="1"/>
      <w:numFmt w:val="bullet"/>
      <w:lvlText w:val=""/>
      <w:lvlJc w:val="left"/>
      <w:pPr>
        <w:ind w:left="2520" w:hanging="360"/>
      </w:pPr>
      <w:rPr>
        <w:rFonts w:hint="default" w:ascii="Symbol" w:hAnsi="Symbol"/>
      </w:rPr>
    </w:lvl>
    <w:lvl w:ilvl="4" w:tplc="D99A9498">
      <w:start w:val="1"/>
      <w:numFmt w:val="bullet"/>
      <w:lvlText w:val="o"/>
      <w:lvlJc w:val="left"/>
      <w:pPr>
        <w:ind w:left="3240" w:hanging="360"/>
      </w:pPr>
      <w:rPr>
        <w:rFonts w:hint="default" w:ascii="Courier New" w:hAnsi="Courier New"/>
      </w:rPr>
    </w:lvl>
    <w:lvl w:ilvl="5" w:tplc="02BA17E6">
      <w:start w:val="1"/>
      <w:numFmt w:val="bullet"/>
      <w:lvlText w:val=""/>
      <w:lvlJc w:val="left"/>
      <w:pPr>
        <w:ind w:left="3960" w:hanging="360"/>
      </w:pPr>
      <w:rPr>
        <w:rFonts w:hint="default" w:ascii="Wingdings" w:hAnsi="Wingdings"/>
      </w:rPr>
    </w:lvl>
    <w:lvl w:ilvl="6" w:tplc="51F0D4CA">
      <w:start w:val="1"/>
      <w:numFmt w:val="bullet"/>
      <w:lvlText w:val=""/>
      <w:lvlJc w:val="left"/>
      <w:pPr>
        <w:ind w:left="4680" w:hanging="360"/>
      </w:pPr>
      <w:rPr>
        <w:rFonts w:hint="default" w:ascii="Symbol" w:hAnsi="Symbol"/>
      </w:rPr>
    </w:lvl>
    <w:lvl w:ilvl="7" w:tplc="DFD0A834">
      <w:start w:val="1"/>
      <w:numFmt w:val="bullet"/>
      <w:lvlText w:val="o"/>
      <w:lvlJc w:val="left"/>
      <w:pPr>
        <w:ind w:left="5400" w:hanging="360"/>
      </w:pPr>
      <w:rPr>
        <w:rFonts w:hint="default" w:ascii="Courier New" w:hAnsi="Courier New"/>
      </w:rPr>
    </w:lvl>
    <w:lvl w:ilvl="8" w:tplc="5FFA6D6A">
      <w:start w:val="1"/>
      <w:numFmt w:val="bullet"/>
      <w:lvlText w:val=""/>
      <w:lvlJc w:val="left"/>
      <w:pPr>
        <w:ind w:left="6120" w:hanging="360"/>
      </w:pPr>
      <w:rPr>
        <w:rFonts w:hint="default" w:ascii="Wingdings" w:hAnsi="Wingdings"/>
      </w:rPr>
    </w:lvl>
  </w:abstractNum>
  <w:abstractNum w:abstractNumId="1" w15:restartNumberingAfterBreak="0">
    <w:nsid w:val="41C84638"/>
    <w:multiLevelType w:val="hybridMultilevel"/>
    <w:tmpl w:val="36106088"/>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462E259A"/>
    <w:multiLevelType w:val="hybridMultilevel"/>
    <w:tmpl w:val="9B8E325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50580EE1"/>
    <w:multiLevelType w:val="hybridMultilevel"/>
    <w:tmpl w:val="01208D18"/>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4" w15:restartNumberingAfterBreak="0">
    <w:nsid w:val="51752EEA"/>
    <w:multiLevelType w:val="hybridMultilevel"/>
    <w:tmpl w:val="103667C8"/>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rPr>
    </w:lvl>
    <w:lvl w:ilvl="8" w:tplc="08090005" w:tentative="1">
      <w:start w:val="1"/>
      <w:numFmt w:val="bullet"/>
      <w:lvlText w:val=""/>
      <w:lvlJc w:val="left"/>
      <w:pPr>
        <w:ind w:left="6120" w:hanging="360"/>
      </w:pPr>
      <w:rPr>
        <w:rFonts w:hint="default" w:ascii="Wingdings" w:hAnsi="Wingdings"/>
      </w:rPr>
    </w:lvl>
  </w:abstractNum>
  <w:abstractNum w:abstractNumId="5" w15:restartNumberingAfterBreak="0">
    <w:nsid w:val="60AD1549"/>
    <w:multiLevelType w:val="hybridMultilevel"/>
    <w:tmpl w:val="8F7C052A"/>
    <w:lvl w:ilvl="0" w:tplc="5B0C706E">
      <w:start w:val="1"/>
      <w:numFmt w:val="bullet"/>
      <w:lvlText w:val=""/>
      <w:lvlJc w:val="left"/>
      <w:pPr>
        <w:ind w:left="360" w:hanging="360"/>
      </w:pPr>
      <w:rPr>
        <w:rFonts w:hint="default" w:ascii="Symbol" w:hAnsi="Symbol"/>
      </w:rPr>
    </w:lvl>
    <w:lvl w:ilvl="1" w:tplc="9432DAEA" w:tentative="1">
      <w:start w:val="1"/>
      <w:numFmt w:val="bullet"/>
      <w:lvlText w:val="o"/>
      <w:lvlJc w:val="left"/>
      <w:pPr>
        <w:ind w:left="1080" w:hanging="360"/>
      </w:pPr>
      <w:rPr>
        <w:rFonts w:hint="default" w:ascii="Courier New" w:hAnsi="Courier New"/>
      </w:rPr>
    </w:lvl>
    <w:lvl w:ilvl="2" w:tplc="DD5A45D2" w:tentative="1">
      <w:start w:val="1"/>
      <w:numFmt w:val="bullet"/>
      <w:lvlText w:val=""/>
      <w:lvlJc w:val="left"/>
      <w:pPr>
        <w:ind w:left="1800" w:hanging="360"/>
      </w:pPr>
      <w:rPr>
        <w:rFonts w:hint="default" w:ascii="Wingdings" w:hAnsi="Wingdings"/>
      </w:rPr>
    </w:lvl>
    <w:lvl w:ilvl="3" w:tplc="11FE95D8" w:tentative="1">
      <w:start w:val="1"/>
      <w:numFmt w:val="bullet"/>
      <w:lvlText w:val=""/>
      <w:lvlJc w:val="left"/>
      <w:pPr>
        <w:ind w:left="2520" w:hanging="360"/>
      </w:pPr>
      <w:rPr>
        <w:rFonts w:hint="default" w:ascii="Symbol" w:hAnsi="Symbol"/>
      </w:rPr>
    </w:lvl>
    <w:lvl w:ilvl="4" w:tplc="F9C23948" w:tentative="1">
      <w:start w:val="1"/>
      <w:numFmt w:val="bullet"/>
      <w:lvlText w:val="o"/>
      <w:lvlJc w:val="left"/>
      <w:pPr>
        <w:ind w:left="3240" w:hanging="360"/>
      </w:pPr>
      <w:rPr>
        <w:rFonts w:hint="default" w:ascii="Courier New" w:hAnsi="Courier New"/>
      </w:rPr>
    </w:lvl>
    <w:lvl w:ilvl="5" w:tplc="091A959E" w:tentative="1">
      <w:start w:val="1"/>
      <w:numFmt w:val="bullet"/>
      <w:lvlText w:val=""/>
      <w:lvlJc w:val="left"/>
      <w:pPr>
        <w:ind w:left="3960" w:hanging="360"/>
      </w:pPr>
      <w:rPr>
        <w:rFonts w:hint="default" w:ascii="Wingdings" w:hAnsi="Wingdings"/>
      </w:rPr>
    </w:lvl>
    <w:lvl w:ilvl="6" w:tplc="7A6C22A8" w:tentative="1">
      <w:start w:val="1"/>
      <w:numFmt w:val="bullet"/>
      <w:lvlText w:val=""/>
      <w:lvlJc w:val="left"/>
      <w:pPr>
        <w:ind w:left="4680" w:hanging="360"/>
      </w:pPr>
      <w:rPr>
        <w:rFonts w:hint="default" w:ascii="Symbol" w:hAnsi="Symbol"/>
      </w:rPr>
    </w:lvl>
    <w:lvl w:ilvl="7" w:tplc="D240653A" w:tentative="1">
      <w:start w:val="1"/>
      <w:numFmt w:val="bullet"/>
      <w:lvlText w:val="o"/>
      <w:lvlJc w:val="left"/>
      <w:pPr>
        <w:ind w:left="5400" w:hanging="360"/>
      </w:pPr>
      <w:rPr>
        <w:rFonts w:hint="default" w:ascii="Courier New" w:hAnsi="Courier New"/>
      </w:rPr>
    </w:lvl>
    <w:lvl w:ilvl="8" w:tplc="BE30ECFA" w:tentative="1">
      <w:start w:val="1"/>
      <w:numFmt w:val="bullet"/>
      <w:lvlText w:val=""/>
      <w:lvlJc w:val="left"/>
      <w:pPr>
        <w:ind w:left="6120" w:hanging="360"/>
      </w:pPr>
      <w:rPr>
        <w:rFonts w:hint="default" w:ascii="Wingdings" w:hAnsi="Wingdings"/>
      </w:rPr>
    </w:lvl>
  </w:abstractNum>
  <w:abstractNum w:abstractNumId="6" w15:restartNumberingAfterBreak="0">
    <w:nsid w:val="65B46AC3"/>
    <w:multiLevelType w:val="hybridMultilevel"/>
    <w:tmpl w:val="0EBEFCEC"/>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rPr>
    </w:lvl>
    <w:lvl w:ilvl="8" w:tplc="08090005" w:tentative="1">
      <w:start w:val="1"/>
      <w:numFmt w:val="bullet"/>
      <w:lvlText w:val=""/>
      <w:lvlJc w:val="left"/>
      <w:pPr>
        <w:ind w:left="6120" w:hanging="360"/>
      </w:pPr>
      <w:rPr>
        <w:rFonts w:hint="default" w:ascii="Wingdings" w:hAnsi="Wingdings"/>
      </w:rPr>
    </w:lvl>
  </w:abstractNum>
  <w:abstractNum w:abstractNumId="7" w15:restartNumberingAfterBreak="0">
    <w:nsid w:val="6D756BBB"/>
    <w:multiLevelType w:val="hybridMultilevel"/>
    <w:tmpl w:val="50460D44"/>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rPr>
    </w:lvl>
    <w:lvl w:ilvl="8" w:tplc="08090005" w:tentative="1">
      <w:start w:val="1"/>
      <w:numFmt w:val="bullet"/>
      <w:lvlText w:val=""/>
      <w:lvlJc w:val="left"/>
      <w:pPr>
        <w:ind w:left="6120" w:hanging="360"/>
      </w:pPr>
      <w:rPr>
        <w:rFonts w:hint="default" w:ascii="Wingdings" w:hAnsi="Wingdings"/>
      </w:rPr>
    </w:lvl>
  </w:abstractNum>
  <w:abstractNum w:abstractNumId="8" w15:restartNumberingAfterBreak="0">
    <w:nsid w:val="6FDB653B"/>
    <w:multiLevelType w:val="hybridMultilevel"/>
    <w:tmpl w:val="1198405C"/>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rPr>
    </w:lvl>
    <w:lvl w:ilvl="8" w:tplc="08090005" w:tentative="1">
      <w:start w:val="1"/>
      <w:numFmt w:val="bullet"/>
      <w:lvlText w:val=""/>
      <w:lvlJc w:val="left"/>
      <w:pPr>
        <w:ind w:left="6120" w:hanging="360"/>
      </w:pPr>
      <w:rPr>
        <w:rFonts w:hint="default" w:ascii="Wingdings" w:hAnsi="Wingdings"/>
      </w:rPr>
    </w:lvl>
  </w:abstractNum>
  <w:num w:numId="1" w16cid:durableId="1053961578">
    <w:abstractNumId w:val="0"/>
  </w:num>
  <w:num w:numId="2" w16cid:durableId="135218978">
    <w:abstractNumId w:val="7"/>
  </w:num>
  <w:num w:numId="3" w16cid:durableId="836650322">
    <w:abstractNumId w:val="6"/>
  </w:num>
  <w:num w:numId="4" w16cid:durableId="483862232">
    <w:abstractNumId w:val="1"/>
  </w:num>
  <w:num w:numId="5" w16cid:durableId="1676106265">
    <w:abstractNumId w:val="4"/>
  </w:num>
  <w:num w:numId="6" w16cid:durableId="1255944362">
    <w:abstractNumId w:val="8"/>
  </w:num>
  <w:num w:numId="7" w16cid:durableId="495387443">
    <w:abstractNumId w:val="5"/>
  </w:num>
  <w:num w:numId="8" w16cid:durableId="989748261">
    <w:abstractNumId w:val="3"/>
  </w:num>
  <w:num w:numId="9" w16cid:durableId="7019025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922"/>
    <w:rsid w:val="000B24C5"/>
    <w:rsid w:val="000C6D92"/>
    <w:rsid w:val="000D4C2F"/>
    <w:rsid w:val="000E60B1"/>
    <w:rsid w:val="001B108F"/>
    <w:rsid w:val="001C45CF"/>
    <w:rsid w:val="003248B9"/>
    <w:rsid w:val="00563679"/>
    <w:rsid w:val="00783F00"/>
    <w:rsid w:val="00902631"/>
    <w:rsid w:val="009671E8"/>
    <w:rsid w:val="00AB2475"/>
    <w:rsid w:val="00B24D38"/>
    <w:rsid w:val="00B35922"/>
    <w:rsid w:val="00C977A0"/>
    <w:rsid w:val="00D84A20"/>
    <w:rsid w:val="00DE7CCD"/>
    <w:rsid w:val="00EC36EF"/>
    <w:rsid w:val="00EC51AA"/>
    <w:rsid w:val="00ED2ADD"/>
    <w:rsid w:val="00F925C6"/>
    <w:rsid w:val="045A8D1E"/>
    <w:rsid w:val="06EB96BF"/>
    <w:rsid w:val="07DA2341"/>
    <w:rsid w:val="0C7B8F21"/>
    <w:rsid w:val="0CE56D64"/>
    <w:rsid w:val="0FA38A39"/>
    <w:rsid w:val="10112421"/>
    <w:rsid w:val="104B5149"/>
    <w:rsid w:val="1374E979"/>
    <w:rsid w:val="16026956"/>
    <w:rsid w:val="17371084"/>
    <w:rsid w:val="1D85DC6C"/>
    <w:rsid w:val="1DD0EA03"/>
    <w:rsid w:val="2438383C"/>
    <w:rsid w:val="28DE4BD1"/>
    <w:rsid w:val="2C081D5B"/>
    <w:rsid w:val="2C941B45"/>
    <w:rsid w:val="2CCD3526"/>
    <w:rsid w:val="2CFA9FE6"/>
    <w:rsid w:val="31AA5D78"/>
    <w:rsid w:val="334A0BEF"/>
    <w:rsid w:val="34B18FAD"/>
    <w:rsid w:val="3853751C"/>
    <w:rsid w:val="414AB984"/>
    <w:rsid w:val="43681D3F"/>
    <w:rsid w:val="469FBE01"/>
    <w:rsid w:val="470F905F"/>
    <w:rsid w:val="4959F1CE"/>
    <w:rsid w:val="49C2D62C"/>
    <w:rsid w:val="49D75EC3"/>
    <w:rsid w:val="4A8D75C2"/>
    <w:rsid w:val="4B030626"/>
    <w:rsid w:val="4BF9A245"/>
    <w:rsid w:val="4CB807DD"/>
    <w:rsid w:val="507036AA"/>
    <w:rsid w:val="53330AAD"/>
    <w:rsid w:val="5A8D4B29"/>
    <w:rsid w:val="5B914233"/>
    <w:rsid w:val="5CB98A78"/>
    <w:rsid w:val="5D53E3FC"/>
    <w:rsid w:val="61E7599B"/>
    <w:rsid w:val="62A5E778"/>
    <w:rsid w:val="64BF5244"/>
    <w:rsid w:val="661E7878"/>
    <w:rsid w:val="66EC1C73"/>
    <w:rsid w:val="6C25E0BF"/>
    <w:rsid w:val="6CB3DE6A"/>
    <w:rsid w:val="6E491CA9"/>
    <w:rsid w:val="6E8B3A6B"/>
    <w:rsid w:val="72598E5B"/>
    <w:rsid w:val="72C238CE"/>
    <w:rsid w:val="7D5EF0B1"/>
    <w:rsid w:val="7E9243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7FD5D"/>
  <w15:chartTrackingRefBased/>
  <w15:docId w15:val="{31C4CE6F-88E2-41F4-8934-63504320E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35922"/>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B35922"/>
    <w:pPr>
      <w:tabs>
        <w:tab w:val="center" w:pos="4513"/>
        <w:tab w:val="right" w:pos="9026"/>
      </w:tabs>
      <w:spacing w:after="0" w:line="240" w:lineRule="auto"/>
    </w:pPr>
  </w:style>
  <w:style w:type="character" w:styleId="HeaderChar" w:customStyle="1">
    <w:name w:val="Header Char"/>
    <w:basedOn w:val="DefaultParagraphFont"/>
    <w:link w:val="Header"/>
    <w:uiPriority w:val="99"/>
    <w:rsid w:val="00B35922"/>
  </w:style>
  <w:style w:type="paragraph" w:styleId="Footer">
    <w:name w:val="footer"/>
    <w:basedOn w:val="Normal"/>
    <w:link w:val="FooterChar"/>
    <w:uiPriority w:val="99"/>
    <w:unhideWhenUsed/>
    <w:rsid w:val="00B35922"/>
    <w:pPr>
      <w:tabs>
        <w:tab w:val="center" w:pos="4513"/>
        <w:tab w:val="right" w:pos="9026"/>
      </w:tabs>
      <w:spacing w:after="0" w:line="240" w:lineRule="auto"/>
    </w:pPr>
  </w:style>
  <w:style w:type="character" w:styleId="FooterChar" w:customStyle="1">
    <w:name w:val="Footer Char"/>
    <w:basedOn w:val="DefaultParagraphFont"/>
    <w:link w:val="Footer"/>
    <w:uiPriority w:val="99"/>
    <w:rsid w:val="00B35922"/>
  </w:style>
  <w:style w:type="paragraph" w:styleId="Body" w:customStyle="1">
    <w:name w:val="Body"/>
    <w:rsid w:val="00B35922"/>
    <w:pPr>
      <w:spacing w:after="0" w:line="240" w:lineRule="auto"/>
    </w:pPr>
    <w:rPr>
      <w:rFonts w:ascii="Helvetica" w:hAnsi="Helvetica" w:eastAsia="ヒラギノ角ゴ Pro W3" w:cs="Times New Roman"/>
      <w:color w:val="000000"/>
      <w:sz w:val="24"/>
      <w:szCs w:val="20"/>
      <w:lang w:val="en-US" w:eastAsia="en-GB"/>
    </w:rPr>
  </w:style>
  <w:style w:type="character" w:styleId="normaltextrun" w:customStyle="1">
    <w:name w:val="normaltextrun"/>
    <w:basedOn w:val="DefaultParagraphFont"/>
    <w:rsid w:val="00B35922"/>
  </w:style>
  <w:style w:type="paragraph" w:styleId="paragraph" w:customStyle="1">
    <w:name w:val="paragraph"/>
    <w:basedOn w:val="Normal"/>
    <w:rsid w:val="00B35922"/>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eop" w:customStyle="1">
    <w:name w:val="eop"/>
    <w:basedOn w:val="DefaultParagraphFont"/>
    <w:rsid w:val="00B35922"/>
  </w:style>
  <w:style w:type="paragraph" w:styleId="FreeForm" w:customStyle="1">
    <w:name w:val="Free Form"/>
    <w:rsid w:val="00B35922"/>
    <w:pPr>
      <w:spacing w:after="0" w:line="240" w:lineRule="auto"/>
    </w:pPr>
    <w:rPr>
      <w:rFonts w:ascii="Helvetica" w:hAnsi="Helvetica" w:eastAsia="ヒラギノ角ゴ Pro W3" w:cs="Times New Roman"/>
      <w:color w:val="000000"/>
      <w:sz w:val="24"/>
      <w:szCs w:val="20"/>
      <w:lang w:val="en-US" w:eastAsia="en-GB"/>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image" Target="media/image1.jpe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xml" Id="R0157872fff9a42c0" /><Relationship Type="http://schemas.openxmlformats.org/officeDocument/2006/relationships/footer" Target="footer2.xml" Id="R554eb84526a145d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78CC5C73102A4890CEF01CA110F52B" ma:contentTypeVersion="18" ma:contentTypeDescription="Create a new document." ma:contentTypeScope="" ma:versionID="8f893bf68b72b6f815670e050749da07">
  <xsd:schema xmlns:xsd="http://www.w3.org/2001/XMLSchema" xmlns:xs="http://www.w3.org/2001/XMLSchema" xmlns:p="http://schemas.microsoft.com/office/2006/metadata/properties" xmlns:ns2="abad854d-0298-43b0-99a4-05e9956bafa3" xmlns:ns3="6a0d7da3-cc2d-4d98-bcbd-1ae4ca5c828e" targetNamespace="http://schemas.microsoft.com/office/2006/metadata/properties" ma:root="true" ma:fieldsID="b7df93f2956af68a074650b8dc46842f" ns2:_="" ns3:_="">
    <xsd:import namespace="abad854d-0298-43b0-99a4-05e9956bafa3"/>
    <xsd:import namespace="6a0d7da3-cc2d-4d98-bcbd-1ae4ca5c828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Index"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d854d-0298-43b0-99a4-05e9956baf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636e256-f847-47bd-9ee9-91d40a0d223e" ma:termSetId="09814cd3-568e-fe90-9814-8d621ff8fb84" ma:anchorId="fba54fb3-c3e1-fe81-a776-ca4b69148c4d" ma:open="true" ma:isKeyword="false">
      <xsd:complexType>
        <xsd:sequence>
          <xsd:element ref="pc:Terms" minOccurs="0" maxOccurs="1"/>
        </xsd:sequence>
      </xsd:complexType>
    </xsd:element>
    <xsd:element name="Index" ma:index="23" nillable="true" ma:displayName="Index " ma:default="1" ma:format="Dropdown" ma:internalName="Index">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0d7da3-cc2d-4d98-bcbd-1ae4ca5c828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bdd74a4-46db-46ab-9a04-482946221332}" ma:internalName="TaxCatchAll" ma:showField="CatchAllData" ma:web="6a0d7da3-cc2d-4d98-bcbd-1ae4ca5c82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bad854d-0298-43b0-99a4-05e9956bafa3">
      <Terms xmlns="http://schemas.microsoft.com/office/infopath/2007/PartnerControls"/>
    </lcf76f155ced4ddcb4097134ff3c332f>
    <TaxCatchAll xmlns="6a0d7da3-cc2d-4d98-bcbd-1ae4ca5c828e" xsi:nil="true"/>
    <Index xmlns="abad854d-0298-43b0-99a4-05e9956bafa3">1</Index>
  </documentManagement>
</p:properties>
</file>

<file path=customXml/itemProps1.xml><?xml version="1.0" encoding="utf-8"?>
<ds:datastoreItem xmlns:ds="http://schemas.openxmlformats.org/officeDocument/2006/customXml" ds:itemID="{242D0A0D-C048-4A49-B85E-41BFDE1623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d854d-0298-43b0-99a4-05e9956bafa3"/>
    <ds:schemaRef ds:uri="6a0d7da3-cc2d-4d98-bcbd-1ae4ca5c82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878D20-557A-4059-AE5F-712BDD15645B}">
  <ds:schemaRefs>
    <ds:schemaRef ds:uri="http://schemas.microsoft.com/sharepoint/v3/contenttype/forms"/>
  </ds:schemaRefs>
</ds:datastoreItem>
</file>

<file path=customXml/itemProps3.xml><?xml version="1.0" encoding="utf-8"?>
<ds:datastoreItem xmlns:ds="http://schemas.openxmlformats.org/officeDocument/2006/customXml" ds:itemID="{A01502A1-E24E-4285-9C96-F852AE2D0130}">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www.w3.org/XML/1998/namespace"/>
    <ds:schemaRef ds:uri="6a0d7da3-cc2d-4d98-bcbd-1ae4ca5c828e"/>
    <ds:schemaRef ds:uri="abad854d-0298-43b0-99a4-05e9956bafa3"/>
    <ds:schemaRef ds:uri="http://schemas.microsoft.com/office/2006/metadata/properties"/>
    <ds:schemaRef ds:uri="http://purl.org/dc/te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Niamh</dc:creator>
  <keywords/>
  <dc:description/>
  <lastModifiedBy>Niamh</lastModifiedBy>
  <revision>4</revision>
  <dcterms:created xsi:type="dcterms:W3CDTF">2025-01-29T11:24:00.0000000Z</dcterms:created>
  <dcterms:modified xsi:type="dcterms:W3CDTF">2025-02-03T10:24:57.8151963Z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0x0101000378CC5C73102A4890CEF01CA110F52B</vt:lpwstr>
  </property>
  <property fmtid="{D5CDD505-2E9C-101B-9397-08002B2CF9AE}" pid="3" name="MediaServiceImageTags">
    <vt:lpwstr/>
  </property>
</Properties>
</file>